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BFF" w14:textId="77777777" w:rsidR="000F60B0" w:rsidRPr="00197C09" w:rsidRDefault="000F60B0" w:rsidP="009141AB">
      <w:pPr>
        <w:spacing w:line="276" w:lineRule="auto"/>
        <w:rPr>
          <w:szCs w:val="24"/>
        </w:rPr>
      </w:pPr>
    </w:p>
    <w:p w14:paraId="3BC93C90" w14:textId="7DFD99D3" w:rsidR="005F4384" w:rsidRPr="00197C09" w:rsidRDefault="00D875E8" w:rsidP="009141AB">
      <w:pPr>
        <w:spacing w:line="276" w:lineRule="auto"/>
        <w:jc w:val="right"/>
        <w:rPr>
          <w:szCs w:val="24"/>
        </w:rPr>
      </w:pPr>
      <w:r>
        <w:rPr>
          <w:szCs w:val="24"/>
        </w:rPr>
        <w:t>Nacrt Prijedloga</w:t>
      </w:r>
    </w:p>
    <w:p w14:paraId="0BD9C74B" w14:textId="77777777" w:rsidR="005C6A1C" w:rsidRPr="00197C09" w:rsidRDefault="005C6A1C" w:rsidP="009141AB">
      <w:pPr>
        <w:spacing w:line="276" w:lineRule="auto"/>
        <w:jc w:val="right"/>
        <w:rPr>
          <w:szCs w:val="24"/>
        </w:rPr>
      </w:pPr>
    </w:p>
    <w:p w14:paraId="0DFBD656" w14:textId="3233004B" w:rsidR="00FD4AF4" w:rsidRPr="00197C09" w:rsidRDefault="00FD4AF4" w:rsidP="009141AB">
      <w:pPr>
        <w:spacing w:line="276" w:lineRule="auto"/>
        <w:ind w:left="142" w:firstLine="0"/>
        <w:rPr>
          <w:szCs w:val="24"/>
        </w:rPr>
      </w:pPr>
      <w:r w:rsidRPr="00197C09">
        <w:rPr>
          <w:szCs w:val="24"/>
        </w:rPr>
        <w:t xml:space="preserve">Na temelju članka 35. Zakona o lokalnoj i područnoj (regionalnoj) samoupravi („Narodne novine“, broj 33/01, 60/01- vjerodostojno tumačenje, 129/05, 109/07, 125/08, 36/09, 150/11, 144/12, 19/13-pročišćeni tekst, 137/15-ispravak, 123/17, 98/19 i 144/20), </w:t>
      </w:r>
      <w:r w:rsidRPr="00197C09">
        <w:rPr>
          <w:kern w:val="0"/>
          <w:szCs w:val="24"/>
          <w14:ligatures w14:val="none"/>
        </w:rPr>
        <w:t xml:space="preserve">članka 7. Uredbe o kriterijima, mjerilima i postupcima financiranja i ugovaranja programa i projekata od interesa za opće dobro koje provode udruge („Narodne novine“, broj 26/15 i 37/21), </w:t>
      </w:r>
      <w:r w:rsidRPr="00197C09">
        <w:rPr>
          <w:szCs w:val="24"/>
        </w:rPr>
        <w:t>članka 24. Statuta Zagrebačke županije („Glasnik Zagrebačke županije”, broj 17/09, 31/09, 4/13, 6/13 – pročišćeni tekst, 5/18, 14/18, 18/18 – pročišćeni tekst, 3/20, 23/20, 6/21</w:t>
      </w:r>
      <w:r w:rsidR="00557FAF" w:rsidRPr="00197C09">
        <w:rPr>
          <w:szCs w:val="24"/>
        </w:rPr>
        <w:t xml:space="preserve">, </w:t>
      </w:r>
      <w:r w:rsidRPr="00197C09">
        <w:rPr>
          <w:szCs w:val="24"/>
        </w:rPr>
        <w:t xml:space="preserve">10/21- pročišćeni tekst, 29/23 i 52/23), </w:t>
      </w:r>
      <w:r w:rsidRPr="00197C09">
        <w:rPr>
          <w:color w:val="auto"/>
          <w:szCs w:val="24"/>
        </w:rPr>
        <w:t>Plana razvoja Zagrebačke županije za period 2021.-2027. („Glasnik Zagrebačke županije“, broj 10/22)</w:t>
      </w:r>
      <w:r w:rsidRPr="00197C09">
        <w:rPr>
          <w:szCs w:val="24"/>
        </w:rPr>
        <w:t xml:space="preserve"> te članka 64. Poslovnika Županijske skupštine Zagrebačke županije (“Glasnik Zagrebačke Županije”, broj 26/09, 5/13, 6/13 – pročišćeni tekst, 28/17, 5/18, 14/18, 18/18 – pročišćeni tekst, 23/20, 34/20, 10/21 – pročišćeni tekst, 42/21 i 52/23), Županijska skupština Zagrebačke županije na svojoj ____ sjednici održanoj dana ________2024. godine donijela je</w:t>
      </w:r>
    </w:p>
    <w:p w14:paraId="526DDD22" w14:textId="77777777" w:rsidR="00FD4AF4" w:rsidRPr="00197C09" w:rsidRDefault="00FD4AF4" w:rsidP="009141AB">
      <w:pPr>
        <w:spacing w:line="276" w:lineRule="auto"/>
        <w:ind w:firstLine="0"/>
        <w:rPr>
          <w:szCs w:val="24"/>
        </w:rPr>
      </w:pPr>
    </w:p>
    <w:p w14:paraId="6C2738C7" w14:textId="77777777" w:rsidR="00F93969" w:rsidRPr="00197C09" w:rsidRDefault="00F93969" w:rsidP="009141AB">
      <w:pPr>
        <w:spacing w:line="276" w:lineRule="auto"/>
        <w:ind w:firstLine="0"/>
        <w:rPr>
          <w:szCs w:val="24"/>
        </w:rPr>
      </w:pPr>
    </w:p>
    <w:p w14:paraId="5BC94FB8" w14:textId="77777777" w:rsidR="00FD4AF4" w:rsidRPr="00197C09" w:rsidRDefault="00FD4AF4" w:rsidP="009141AB">
      <w:pPr>
        <w:spacing w:after="30" w:line="276" w:lineRule="auto"/>
        <w:ind w:firstLine="0"/>
        <w:jc w:val="center"/>
        <w:rPr>
          <w:szCs w:val="24"/>
        </w:rPr>
      </w:pPr>
      <w:r w:rsidRPr="00197C09">
        <w:rPr>
          <w:b/>
          <w:szCs w:val="24"/>
        </w:rPr>
        <w:t>PROGRAM</w:t>
      </w:r>
    </w:p>
    <w:p w14:paraId="55043509" w14:textId="77777777" w:rsidR="00FD4AF4" w:rsidRPr="00197C09" w:rsidRDefault="00FD4AF4" w:rsidP="009141AB">
      <w:pPr>
        <w:spacing w:after="30" w:line="276" w:lineRule="auto"/>
        <w:ind w:firstLine="0"/>
        <w:jc w:val="center"/>
        <w:rPr>
          <w:b/>
          <w:szCs w:val="24"/>
        </w:rPr>
      </w:pPr>
      <w:r w:rsidRPr="00197C09">
        <w:rPr>
          <w:b/>
          <w:szCs w:val="24"/>
        </w:rPr>
        <w:t>financiranja udruga i drugih neprofitnih organizacija</w:t>
      </w:r>
    </w:p>
    <w:p w14:paraId="1D738964" w14:textId="77777777" w:rsidR="00FD4AF4" w:rsidRPr="00197C09" w:rsidRDefault="00FD4AF4" w:rsidP="009141AB">
      <w:pPr>
        <w:spacing w:after="30" w:line="276" w:lineRule="auto"/>
        <w:ind w:firstLine="0"/>
        <w:jc w:val="center"/>
        <w:rPr>
          <w:b/>
          <w:szCs w:val="24"/>
        </w:rPr>
      </w:pPr>
      <w:r w:rsidRPr="00197C09">
        <w:rPr>
          <w:b/>
          <w:szCs w:val="24"/>
        </w:rPr>
        <w:t>civilnog društva  u 2024. godini</w:t>
      </w:r>
    </w:p>
    <w:p w14:paraId="6EF2CFEA" w14:textId="77777777" w:rsidR="00F93969" w:rsidRPr="00197C09" w:rsidRDefault="00F93969" w:rsidP="009141AB">
      <w:pPr>
        <w:spacing w:after="30" w:line="276" w:lineRule="auto"/>
        <w:ind w:firstLine="0"/>
        <w:jc w:val="center"/>
        <w:rPr>
          <w:szCs w:val="24"/>
        </w:rPr>
      </w:pPr>
    </w:p>
    <w:p w14:paraId="62D8E699" w14:textId="7206B0B7" w:rsidR="00FB3847" w:rsidRPr="00197C09" w:rsidRDefault="00FD4AF4" w:rsidP="009141AB">
      <w:pPr>
        <w:spacing w:after="45" w:line="276" w:lineRule="auto"/>
        <w:ind w:firstLine="0"/>
        <w:jc w:val="left"/>
        <w:rPr>
          <w:szCs w:val="24"/>
        </w:rPr>
      </w:pPr>
      <w:r w:rsidRPr="00197C09">
        <w:rPr>
          <w:szCs w:val="24"/>
        </w:rPr>
        <w:t xml:space="preserve"> </w:t>
      </w:r>
    </w:p>
    <w:p w14:paraId="47E159CF" w14:textId="77777777" w:rsidR="00FD4AF4" w:rsidRPr="00197C09" w:rsidRDefault="00FD4AF4" w:rsidP="009141AB">
      <w:pPr>
        <w:pStyle w:val="Naslov1"/>
        <w:spacing w:line="276" w:lineRule="auto"/>
        <w:ind w:left="0" w:firstLine="0"/>
        <w:rPr>
          <w:szCs w:val="24"/>
        </w:rPr>
      </w:pPr>
      <w:r w:rsidRPr="00197C09">
        <w:rPr>
          <w:szCs w:val="24"/>
        </w:rPr>
        <w:t>UVOD</w:t>
      </w:r>
    </w:p>
    <w:p w14:paraId="2B3F2A39" w14:textId="77777777" w:rsidR="00FD4AF4" w:rsidRPr="00197C09" w:rsidRDefault="00FD4AF4" w:rsidP="009141AB">
      <w:pPr>
        <w:spacing w:line="276" w:lineRule="auto"/>
        <w:ind w:firstLine="0"/>
        <w:rPr>
          <w:rStyle w:val="Naglaeno"/>
          <w:b w:val="0"/>
          <w:bCs w:val="0"/>
          <w:color w:val="161616"/>
          <w:szCs w:val="24"/>
          <w:shd w:val="clear" w:color="auto" w:fill="FFFFFF"/>
        </w:rPr>
      </w:pPr>
    </w:p>
    <w:p w14:paraId="3143A63F" w14:textId="4AC9F549" w:rsidR="00FD4AF4" w:rsidRPr="00197C09" w:rsidRDefault="00FD4AF4" w:rsidP="009141AB">
      <w:pPr>
        <w:spacing w:line="276" w:lineRule="auto"/>
        <w:ind w:firstLine="0"/>
        <w:rPr>
          <w:szCs w:val="24"/>
        </w:rPr>
      </w:pPr>
      <w:r w:rsidRPr="00197C09">
        <w:rPr>
          <w:szCs w:val="24"/>
        </w:rPr>
        <w:t xml:space="preserve">            Financiranje udruga uređeno je Zakonom o udrugama („Narodne novine“, broj 74/14, 70/17,  98/19 i 151/22), </w:t>
      </w:r>
      <w:r w:rsidRPr="00197C09">
        <w:rPr>
          <w:kern w:val="0"/>
          <w:szCs w:val="24"/>
          <w14:ligatures w14:val="none"/>
        </w:rPr>
        <w:t>Uredbom o kriterijima, mjerilima i postupcima financiranja i ugovaranja programa i projekata od interesa za opće dobro koje provode udruge („Narodne novine“, broj 26/15 i 37/21</w:t>
      </w:r>
      <w:r w:rsidR="00FB3847" w:rsidRPr="00197C09">
        <w:rPr>
          <w:kern w:val="0"/>
          <w:szCs w:val="24"/>
          <w14:ligatures w14:val="none"/>
        </w:rPr>
        <w:t xml:space="preserve">, </w:t>
      </w:r>
      <w:r w:rsidRPr="00197C09">
        <w:rPr>
          <w:szCs w:val="24"/>
        </w:rPr>
        <w:t>u daljnjem tekstu: Uredba) te za Zagrebačku županiju i važećim Pravilnikom o financiranju udruga i drugih neprofitnih organizacija iz proračuna Zagrebačke županije (u daljnjem tekstu Pravilnik)</w:t>
      </w:r>
      <w:r w:rsidR="00AA01BF" w:rsidRPr="00197C09">
        <w:rPr>
          <w:szCs w:val="24"/>
        </w:rPr>
        <w:t>.</w:t>
      </w:r>
    </w:p>
    <w:p w14:paraId="1B29F7B2" w14:textId="77777777" w:rsidR="00FB3847" w:rsidRPr="00197C09" w:rsidRDefault="00FB3847" w:rsidP="009141AB">
      <w:pPr>
        <w:spacing w:line="276" w:lineRule="auto"/>
        <w:ind w:firstLine="0"/>
        <w:rPr>
          <w:szCs w:val="24"/>
        </w:rPr>
      </w:pPr>
    </w:p>
    <w:p w14:paraId="7C1FED9E" w14:textId="3C88C094" w:rsidR="00AA01BF" w:rsidRPr="00197C09" w:rsidRDefault="00AA01BF" w:rsidP="009141A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 xml:space="preserve"> Pravilnikom su utvrđeni uvjeti, mjerila i postupci za dodjelu i korištenje sredstava Proračuna Zagrebačke županije udrugama čije aktivnosti doprinose zadovoljenju javnih potreba i ispunjavanju ciljeva i prioriteta definiranih strateškim i planskim dokumentima Zagrebačke županije. </w:t>
      </w:r>
    </w:p>
    <w:p w14:paraId="6B4F6A55" w14:textId="77777777" w:rsidR="00FB3847" w:rsidRPr="00197C09" w:rsidRDefault="00FB3847" w:rsidP="009141AB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B4D9B0D" w14:textId="77777777" w:rsidR="00FD4AF4" w:rsidRPr="00197C09" w:rsidRDefault="00FD4AF4" w:rsidP="009141AB">
      <w:pPr>
        <w:spacing w:line="276" w:lineRule="auto"/>
        <w:ind w:firstLine="0"/>
        <w:rPr>
          <w:szCs w:val="24"/>
        </w:rPr>
      </w:pPr>
      <w:r w:rsidRPr="00197C09">
        <w:rPr>
          <w:szCs w:val="24"/>
        </w:rPr>
        <w:t xml:space="preserve">            Sukladno Uredbi, temeljni dokumenti planiranja financiranja su programi financiranja udruga za proračunsku godinu kojima se utvrđuju prioriteti financiranja unutar područja od interesa za Zagrebačku županiju, a na temelju procjene potreba u određenom području i mjera za ostvarivanje ciljeva iz strateških dokumenata za koje je odgovorna Zagrebačka županija.</w:t>
      </w:r>
    </w:p>
    <w:p w14:paraId="39904E5E" w14:textId="77777777" w:rsidR="00FB3847" w:rsidRPr="00197C09" w:rsidRDefault="00FB3847" w:rsidP="009141AB">
      <w:pPr>
        <w:spacing w:line="276" w:lineRule="auto"/>
        <w:ind w:firstLine="0"/>
        <w:rPr>
          <w:szCs w:val="24"/>
        </w:rPr>
      </w:pPr>
    </w:p>
    <w:p w14:paraId="2C0CEA9B" w14:textId="77777777" w:rsidR="00A3705A" w:rsidRDefault="00FD4AF4" w:rsidP="009141AB">
      <w:pPr>
        <w:spacing w:line="276" w:lineRule="auto"/>
        <w:ind w:firstLine="708"/>
        <w:rPr>
          <w:szCs w:val="24"/>
        </w:rPr>
      </w:pPr>
      <w:r w:rsidRPr="00197C09">
        <w:rPr>
          <w:szCs w:val="24"/>
        </w:rPr>
        <w:t xml:space="preserve">Ovim se Programom utvrđuju </w:t>
      </w:r>
      <w:r w:rsidR="00897CD6" w:rsidRPr="00197C09">
        <w:rPr>
          <w:szCs w:val="24"/>
        </w:rPr>
        <w:t xml:space="preserve">ciljevi i </w:t>
      </w:r>
      <w:r w:rsidRPr="00197C09">
        <w:rPr>
          <w:szCs w:val="24"/>
        </w:rPr>
        <w:t xml:space="preserve">prioriteti financiranja udruga i drugih neprofitnih organizacija na godišnjoj razini i to u područjima djelovanja: </w:t>
      </w:r>
    </w:p>
    <w:p w14:paraId="35AFB881" w14:textId="77777777" w:rsidR="00FF6ACF" w:rsidRPr="005A7A1A" w:rsidRDefault="00FF6ACF" w:rsidP="00FF6ACF">
      <w:pPr>
        <w:spacing w:line="276" w:lineRule="auto"/>
        <w:ind w:firstLine="708"/>
        <w:rPr>
          <w:szCs w:val="24"/>
        </w:rPr>
      </w:pPr>
      <w:r w:rsidRPr="005A7A1A">
        <w:rPr>
          <w:szCs w:val="24"/>
        </w:rPr>
        <w:t>- zaštita i spašavanje</w:t>
      </w:r>
    </w:p>
    <w:p w14:paraId="1A9733ED" w14:textId="7DA8BBC9" w:rsidR="00FF6ACF" w:rsidRPr="005A7A1A" w:rsidRDefault="00FF6ACF" w:rsidP="009141AB">
      <w:pPr>
        <w:spacing w:line="276" w:lineRule="auto"/>
        <w:ind w:firstLine="708"/>
        <w:rPr>
          <w:szCs w:val="24"/>
        </w:rPr>
      </w:pPr>
      <w:r w:rsidRPr="005A7A1A">
        <w:rPr>
          <w:szCs w:val="24"/>
        </w:rPr>
        <w:t>- branitelji i stradalnici</w:t>
      </w:r>
    </w:p>
    <w:p w14:paraId="3B0C8057" w14:textId="0FF06FC4" w:rsidR="00A3705A" w:rsidRPr="005A7A1A" w:rsidRDefault="00A3705A" w:rsidP="009141AB">
      <w:pPr>
        <w:spacing w:line="276" w:lineRule="auto"/>
        <w:ind w:firstLine="708"/>
        <w:rPr>
          <w:szCs w:val="24"/>
        </w:rPr>
      </w:pPr>
      <w:r w:rsidRPr="005A7A1A">
        <w:rPr>
          <w:szCs w:val="24"/>
        </w:rPr>
        <w:t xml:space="preserve">- </w:t>
      </w:r>
      <w:r w:rsidR="00FD4AF4" w:rsidRPr="005A7A1A">
        <w:rPr>
          <w:szCs w:val="24"/>
        </w:rPr>
        <w:t>socijalna djelatnost</w:t>
      </w:r>
    </w:p>
    <w:p w14:paraId="3F5AC309" w14:textId="186DE63C" w:rsidR="00A3705A" w:rsidRPr="005A7A1A" w:rsidRDefault="00A3705A" w:rsidP="00FF6ACF">
      <w:pPr>
        <w:spacing w:line="276" w:lineRule="auto"/>
        <w:ind w:firstLine="708"/>
        <w:rPr>
          <w:szCs w:val="24"/>
        </w:rPr>
      </w:pPr>
      <w:r w:rsidRPr="005A7A1A">
        <w:rPr>
          <w:szCs w:val="24"/>
        </w:rPr>
        <w:t xml:space="preserve">- </w:t>
      </w:r>
      <w:r w:rsidR="00FD4AF4" w:rsidRPr="005A7A1A">
        <w:rPr>
          <w:szCs w:val="24"/>
        </w:rPr>
        <w:t>obrazovanje, znanost i istraživanje</w:t>
      </w:r>
    </w:p>
    <w:p w14:paraId="390D6A0E" w14:textId="71C68DB5" w:rsidR="00A3705A" w:rsidRPr="00197C09" w:rsidRDefault="00A3705A" w:rsidP="009141AB">
      <w:pPr>
        <w:spacing w:line="276" w:lineRule="auto"/>
        <w:ind w:firstLine="708"/>
        <w:rPr>
          <w:szCs w:val="24"/>
        </w:rPr>
      </w:pPr>
      <w:r w:rsidRPr="005A7A1A">
        <w:rPr>
          <w:szCs w:val="24"/>
        </w:rPr>
        <w:t xml:space="preserve">- </w:t>
      </w:r>
      <w:r w:rsidR="00FD4AF4" w:rsidRPr="005A7A1A">
        <w:rPr>
          <w:szCs w:val="24"/>
        </w:rPr>
        <w:t>ljudska prava</w:t>
      </w:r>
    </w:p>
    <w:p w14:paraId="5D9398D6" w14:textId="693751E9" w:rsidR="00A3705A" w:rsidRPr="00197C09" w:rsidRDefault="00A3705A" w:rsidP="009141AB">
      <w:pPr>
        <w:spacing w:line="276" w:lineRule="auto"/>
        <w:ind w:firstLine="708"/>
        <w:rPr>
          <w:szCs w:val="24"/>
        </w:rPr>
      </w:pPr>
      <w:r w:rsidRPr="00197C09">
        <w:rPr>
          <w:szCs w:val="24"/>
        </w:rPr>
        <w:lastRenderedPageBreak/>
        <w:t xml:space="preserve">- </w:t>
      </w:r>
      <w:r w:rsidR="00FD4AF4" w:rsidRPr="00197C09">
        <w:rPr>
          <w:szCs w:val="24"/>
        </w:rPr>
        <w:t xml:space="preserve">duhovnost </w:t>
      </w:r>
    </w:p>
    <w:p w14:paraId="0840FD99" w14:textId="597A3A94" w:rsidR="00A3705A" w:rsidRPr="00197C09" w:rsidRDefault="00A3705A" w:rsidP="009141AB">
      <w:pPr>
        <w:spacing w:line="276" w:lineRule="auto"/>
        <w:ind w:firstLine="708"/>
        <w:rPr>
          <w:szCs w:val="24"/>
        </w:rPr>
      </w:pPr>
      <w:r w:rsidRPr="00197C09">
        <w:rPr>
          <w:szCs w:val="24"/>
        </w:rPr>
        <w:t xml:space="preserve">- </w:t>
      </w:r>
      <w:r w:rsidR="00FD4AF4" w:rsidRPr="00197C09">
        <w:rPr>
          <w:szCs w:val="24"/>
        </w:rPr>
        <w:t xml:space="preserve">hobistička djelatnost </w:t>
      </w:r>
    </w:p>
    <w:p w14:paraId="6ECF9B85" w14:textId="7B416517" w:rsidR="00FD4AF4" w:rsidRDefault="00FD4AF4" w:rsidP="00FF6ACF">
      <w:pPr>
        <w:spacing w:line="276" w:lineRule="auto"/>
        <w:ind w:firstLine="0"/>
        <w:rPr>
          <w:szCs w:val="24"/>
        </w:rPr>
      </w:pPr>
    </w:p>
    <w:p w14:paraId="059EBBD3" w14:textId="77777777" w:rsidR="005C7DB1" w:rsidRPr="00197C09" w:rsidRDefault="00000000" w:rsidP="009141AB">
      <w:pPr>
        <w:pStyle w:val="Naslov1"/>
        <w:spacing w:line="276" w:lineRule="auto"/>
        <w:ind w:left="0" w:firstLine="0"/>
        <w:rPr>
          <w:szCs w:val="24"/>
        </w:rPr>
      </w:pPr>
      <w:r w:rsidRPr="00197C09">
        <w:rPr>
          <w:szCs w:val="24"/>
        </w:rPr>
        <w:t>CILJEVI I PRIORITETI FINANCIRANJA</w:t>
      </w:r>
    </w:p>
    <w:p w14:paraId="6606A882" w14:textId="77777777" w:rsidR="00F62FAA" w:rsidRPr="00197C09" w:rsidRDefault="00F62FAA" w:rsidP="009141AB">
      <w:pPr>
        <w:spacing w:line="276" w:lineRule="auto"/>
        <w:ind w:firstLine="0"/>
        <w:rPr>
          <w:szCs w:val="24"/>
        </w:rPr>
      </w:pPr>
    </w:p>
    <w:p w14:paraId="4BC581B1" w14:textId="1F4518FB" w:rsidR="00FF6ACF" w:rsidRDefault="009A5EF1" w:rsidP="009141AB">
      <w:pPr>
        <w:pStyle w:val="Naslov1"/>
        <w:numPr>
          <w:ilvl w:val="0"/>
          <w:numId w:val="0"/>
        </w:numPr>
        <w:spacing w:line="276" w:lineRule="auto"/>
        <w:ind w:left="10" w:hanging="10"/>
        <w:jc w:val="both"/>
        <w:rPr>
          <w:b w:val="0"/>
          <w:bCs/>
          <w:szCs w:val="24"/>
        </w:rPr>
      </w:pPr>
      <w:r w:rsidRPr="00197C09">
        <w:rPr>
          <w:b w:val="0"/>
          <w:bCs/>
          <w:szCs w:val="24"/>
        </w:rPr>
        <w:t xml:space="preserve">      </w:t>
      </w:r>
      <w:r w:rsidR="00FB3847" w:rsidRPr="00197C09">
        <w:rPr>
          <w:b w:val="0"/>
          <w:bCs/>
          <w:szCs w:val="24"/>
        </w:rPr>
        <w:tab/>
      </w:r>
      <w:r w:rsidR="004C3C70" w:rsidRPr="00197C09">
        <w:rPr>
          <w:b w:val="0"/>
          <w:bCs/>
          <w:szCs w:val="24"/>
        </w:rPr>
        <w:t>C</w:t>
      </w:r>
      <w:r w:rsidR="00A37F73" w:rsidRPr="00197C09">
        <w:rPr>
          <w:b w:val="0"/>
          <w:bCs/>
          <w:szCs w:val="24"/>
        </w:rPr>
        <w:t>ilj</w:t>
      </w:r>
      <w:r w:rsidR="00A63B99" w:rsidRPr="00197C09">
        <w:rPr>
          <w:b w:val="0"/>
          <w:bCs/>
          <w:szCs w:val="24"/>
        </w:rPr>
        <w:t>ev</w:t>
      </w:r>
      <w:r w:rsidR="004C3C70" w:rsidRPr="00197C09">
        <w:rPr>
          <w:b w:val="0"/>
          <w:bCs/>
          <w:szCs w:val="24"/>
        </w:rPr>
        <w:t>i</w:t>
      </w:r>
      <w:r w:rsidR="00A63B99" w:rsidRPr="00197C09">
        <w:rPr>
          <w:b w:val="0"/>
          <w:bCs/>
          <w:szCs w:val="24"/>
        </w:rPr>
        <w:t xml:space="preserve"> i prioritet</w:t>
      </w:r>
      <w:r w:rsidR="004C3C70" w:rsidRPr="00197C09">
        <w:rPr>
          <w:b w:val="0"/>
          <w:bCs/>
          <w:szCs w:val="24"/>
        </w:rPr>
        <w:t>i</w:t>
      </w:r>
      <w:r w:rsidR="00A37F73" w:rsidRPr="00197C09">
        <w:rPr>
          <w:b w:val="0"/>
          <w:bCs/>
          <w:szCs w:val="24"/>
        </w:rPr>
        <w:t xml:space="preserve"> financiranja udruga</w:t>
      </w:r>
      <w:r w:rsidR="004C3C70" w:rsidRPr="00197C09">
        <w:rPr>
          <w:b w:val="0"/>
          <w:bCs/>
          <w:szCs w:val="24"/>
        </w:rPr>
        <w:t xml:space="preserve"> i drugih neprofitnih organizacija civilnog društva temelje se na nacionalnim i županijskim strateškim dokumentima</w:t>
      </w:r>
      <w:r w:rsidRPr="00197C09">
        <w:rPr>
          <w:b w:val="0"/>
          <w:bCs/>
          <w:szCs w:val="24"/>
        </w:rPr>
        <w:t xml:space="preserve"> koji </w:t>
      </w:r>
      <w:r w:rsidR="00A63B99" w:rsidRPr="00197C09">
        <w:rPr>
          <w:b w:val="0"/>
          <w:bCs/>
          <w:szCs w:val="24"/>
        </w:rPr>
        <w:t>se odnose na</w:t>
      </w:r>
      <w:r w:rsidR="00FF6ACF">
        <w:rPr>
          <w:b w:val="0"/>
          <w:bCs/>
          <w:szCs w:val="24"/>
        </w:rPr>
        <w:t xml:space="preserve"> postizanje učinkovitog sustava civilne zaštite, promicanje prava hrvatskih branitelja iz Domovinskog rata i njihovih obitelji, zaštitu prava i podršku djeci, osobama s invaliditetom, te podršku njihovim obiteljima, starijim osobama, poticanje edukacije i obrazovanja svih dobnih skupina, njegovanja zavičajnog identiteta, očuvanja sakralnih objekata i tradicijskih vrijednosti, te popularizacije hobističke djelatnosti.  </w:t>
      </w:r>
    </w:p>
    <w:p w14:paraId="76BD0CBF" w14:textId="77777777" w:rsidR="00FF6ACF" w:rsidRDefault="00FF6ACF" w:rsidP="009141AB">
      <w:pPr>
        <w:pStyle w:val="Naslov1"/>
        <w:numPr>
          <w:ilvl w:val="0"/>
          <w:numId w:val="0"/>
        </w:numPr>
        <w:spacing w:line="276" w:lineRule="auto"/>
        <w:ind w:left="10" w:hanging="10"/>
        <w:jc w:val="both"/>
        <w:rPr>
          <w:b w:val="0"/>
          <w:bCs/>
          <w:szCs w:val="24"/>
        </w:rPr>
      </w:pPr>
    </w:p>
    <w:p w14:paraId="270DAB32" w14:textId="77777777" w:rsidR="000C554E" w:rsidRPr="00197C09" w:rsidRDefault="00ED750B" w:rsidP="000C554E">
      <w:pPr>
        <w:spacing w:after="30" w:line="276" w:lineRule="auto"/>
        <w:ind w:firstLine="0"/>
        <w:jc w:val="left"/>
        <w:rPr>
          <w:szCs w:val="24"/>
        </w:rPr>
      </w:pPr>
      <w:r w:rsidRPr="00197C09">
        <w:rPr>
          <w:b/>
          <w:bCs/>
          <w:szCs w:val="24"/>
        </w:rPr>
        <w:t>1</w:t>
      </w:r>
      <w:r w:rsidR="005B4D76" w:rsidRPr="00197C09">
        <w:rPr>
          <w:b/>
          <w:bCs/>
          <w:szCs w:val="24"/>
        </w:rPr>
        <w:t>.</w:t>
      </w:r>
      <w:r w:rsidRPr="00197C09">
        <w:rPr>
          <w:b/>
          <w:bCs/>
          <w:szCs w:val="24"/>
        </w:rPr>
        <w:t xml:space="preserve">   </w:t>
      </w:r>
      <w:r w:rsidR="000C554E" w:rsidRPr="00197C09">
        <w:rPr>
          <w:b/>
          <w:szCs w:val="24"/>
        </w:rPr>
        <w:t>Područje djelovanja: ZAŠTITA I SPAŠAVANJE</w:t>
      </w:r>
    </w:p>
    <w:p w14:paraId="526D6C5D" w14:textId="77777777" w:rsidR="000C554E" w:rsidRPr="00197C09" w:rsidRDefault="000C554E" w:rsidP="000C554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30566" w14:textId="77777777" w:rsidR="000C554E" w:rsidRPr="00197C09" w:rsidRDefault="000C554E" w:rsidP="000C554E">
      <w:pPr>
        <w:spacing w:line="276" w:lineRule="auto"/>
        <w:ind w:firstLine="568"/>
        <w:rPr>
          <w:szCs w:val="24"/>
        </w:rPr>
      </w:pPr>
      <w:r w:rsidRPr="00197C09">
        <w:rPr>
          <w:b/>
          <w:bCs/>
          <w:szCs w:val="24"/>
        </w:rPr>
        <w:t xml:space="preserve"> Ciljevi</w:t>
      </w:r>
      <w:r w:rsidRPr="00197C09">
        <w:rPr>
          <w:szCs w:val="24"/>
        </w:rPr>
        <w:t xml:space="preserve">: </w:t>
      </w:r>
    </w:p>
    <w:p w14:paraId="0252FD30" w14:textId="77777777" w:rsidR="000C554E" w:rsidRPr="00197C09" w:rsidRDefault="000C554E" w:rsidP="000C554E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postizanje  učinkovitog sustava civilne zaštite i zaštite od požara kroz  poticanje razvoja udruga građana  i drugih neprofitnih organizacija koje se bave zaštitom i spašavanjem</w:t>
      </w:r>
    </w:p>
    <w:p w14:paraId="44C7D9D4" w14:textId="77777777" w:rsidR="000C554E" w:rsidRPr="00197C09" w:rsidRDefault="000C554E" w:rsidP="000C554E">
      <w:pPr>
        <w:pStyle w:val="Odlomakpopisa"/>
        <w:spacing w:line="276" w:lineRule="auto"/>
        <w:ind w:left="900"/>
        <w:rPr>
          <w:rFonts w:ascii="Times New Roman" w:hAnsi="Times New Roman"/>
          <w:sz w:val="24"/>
          <w:szCs w:val="24"/>
        </w:rPr>
      </w:pPr>
    </w:p>
    <w:p w14:paraId="41FC671F" w14:textId="77777777" w:rsidR="000C554E" w:rsidRPr="00197C09" w:rsidRDefault="000C554E" w:rsidP="000C554E">
      <w:pPr>
        <w:spacing w:line="276" w:lineRule="auto"/>
        <w:ind w:firstLine="0"/>
        <w:rPr>
          <w:szCs w:val="24"/>
        </w:rPr>
      </w:pPr>
      <w:r w:rsidRPr="00197C09">
        <w:rPr>
          <w:szCs w:val="24"/>
        </w:rPr>
        <w:t>U skladu s postavljenim ciljevima prioriteti financiranja su:</w:t>
      </w:r>
    </w:p>
    <w:p w14:paraId="0B0CD739" w14:textId="77777777" w:rsidR="000C554E" w:rsidRPr="00197C09" w:rsidRDefault="000C554E" w:rsidP="000C554E">
      <w:pPr>
        <w:spacing w:line="276" w:lineRule="auto"/>
        <w:rPr>
          <w:szCs w:val="24"/>
        </w:rPr>
      </w:pPr>
    </w:p>
    <w:p w14:paraId="06A959B6" w14:textId="77777777" w:rsidR="000C554E" w:rsidRPr="00197C09" w:rsidRDefault="000C554E" w:rsidP="000C554E">
      <w:pPr>
        <w:pStyle w:val="Odlomakpopis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učinkovito djelovanje i reagiranje  operativnih snaga i članova udruga u slučaju nastanka prirodnih ili tehničko-tehnoloških nesreća</w:t>
      </w:r>
    </w:p>
    <w:p w14:paraId="29E350D8" w14:textId="77777777" w:rsidR="000C554E" w:rsidRPr="00197C09" w:rsidRDefault="000C554E" w:rsidP="000C554E">
      <w:pPr>
        <w:pStyle w:val="Odlomakpopis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 xml:space="preserve">opremanje i adaptacija prostora nužnih za rad i djelovanje udruga iz područja sustava civilne zaštite </w:t>
      </w:r>
    </w:p>
    <w:p w14:paraId="10A12B04" w14:textId="77777777" w:rsidR="000C554E" w:rsidRPr="00197C09" w:rsidRDefault="000C554E" w:rsidP="000C554E">
      <w:pPr>
        <w:pStyle w:val="Odlomakpopis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 xml:space="preserve">nabava i održavanje materijalno-tehničkih sredstava </w:t>
      </w:r>
    </w:p>
    <w:p w14:paraId="11FBE2F1" w14:textId="77777777" w:rsidR="000C554E" w:rsidRPr="00197C09" w:rsidRDefault="000C554E" w:rsidP="000C554E">
      <w:pPr>
        <w:pStyle w:val="Odlomakpopis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osposobljavanje pripadnika/članova udruga iz područja sustava civilne zaštite</w:t>
      </w:r>
    </w:p>
    <w:p w14:paraId="073DEAA8" w14:textId="77777777" w:rsidR="000C554E" w:rsidRPr="00197C09" w:rsidRDefault="000C554E" w:rsidP="000C554E">
      <w:pPr>
        <w:pStyle w:val="Odlomakpopis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organizacija obilježavanja značajnih obljetnica i  aktivnosti kojima se podiže svijest građana</w:t>
      </w:r>
    </w:p>
    <w:p w14:paraId="6D5FDDDC" w14:textId="4CA84ABF" w:rsidR="000C554E" w:rsidRPr="005A7A1A" w:rsidRDefault="000C554E" w:rsidP="000C554E">
      <w:pPr>
        <w:pStyle w:val="Odlomakpopisa"/>
        <w:numPr>
          <w:ilvl w:val="0"/>
          <w:numId w:val="2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7A1A">
        <w:rPr>
          <w:rFonts w:ascii="Times New Roman" w:hAnsi="Times New Roman"/>
          <w:sz w:val="24"/>
          <w:szCs w:val="24"/>
        </w:rPr>
        <w:t>i aktivnosti sličnog sadržaja.</w:t>
      </w:r>
    </w:p>
    <w:p w14:paraId="11CF2EEB" w14:textId="77777777" w:rsidR="000C554E" w:rsidRPr="00197C09" w:rsidRDefault="000C554E" w:rsidP="000C554E">
      <w:pPr>
        <w:spacing w:line="276" w:lineRule="auto"/>
        <w:ind w:firstLine="0"/>
        <w:rPr>
          <w:szCs w:val="24"/>
        </w:rPr>
      </w:pPr>
    </w:p>
    <w:p w14:paraId="0AFBB0AD" w14:textId="4FD68D25" w:rsidR="000C554E" w:rsidRPr="00197C09" w:rsidRDefault="000C554E" w:rsidP="000C554E">
      <w:pPr>
        <w:pStyle w:val="Naslov1"/>
        <w:numPr>
          <w:ilvl w:val="0"/>
          <w:numId w:val="0"/>
        </w:numPr>
        <w:spacing w:line="276" w:lineRule="auto"/>
        <w:rPr>
          <w:szCs w:val="24"/>
        </w:rPr>
      </w:pPr>
      <w:r>
        <w:rPr>
          <w:szCs w:val="24"/>
        </w:rPr>
        <w:t xml:space="preserve">2. </w:t>
      </w:r>
      <w:r w:rsidRPr="00197C09">
        <w:rPr>
          <w:szCs w:val="24"/>
        </w:rPr>
        <w:t>Područje djelovanja: BRANITELJI I STRADALNICI</w:t>
      </w:r>
    </w:p>
    <w:p w14:paraId="74B59D5C" w14:textId="77777777" w:rsidR="000C554E" w:rsidRPr="00197C09" w:rsidRDefault="000C554E" w:rsidP="000C554E">
      <w:pPr>
        <w:spacing w:line="276" w:lineRule="auto"/>
        <w:rPr>
          <w:szCs w:val="24"/>
        </w:rPr>
      </w:pPr>
    </w:p>
    <w:p w14:paraId="7662BB52" w14:textId="77777777" w:rsidR="000C554E" w:rsidRPr="00197C09" w:rsidRDefault="000C554E" w:rsidP="000C554E">
      <w:pPr>
        <w:pStyle w:val="Naslov1"/>
        <w:numPr>
          <w:ilvl w:val="0"/>
          <w:numId w:val="0"/>
        </w:numPr>
        <w:spacing w:line="276" w:lineRule="auto"/>
        <w:rPr>
          <w:bCs/>
          <w:szCs w:val="24"/>
        </w:rPr>
      </w:pPr>
      <w:r w:rsidRPr="00197C09">
        <w:rPr>
          <w:b w:val="0"/>
          <w:szCs w:val="24"/>
        </w:rPr>
        <w:t xml:space="preserve">          </w:t>
      </w:r>
      <w:r w:rsidRPr="00197C09">
        <w:rPr>
          <w:bCs/>
          <w:szCs w:val="24"/>
        </w:rPr>
        <w:t xml:space="preserve">Ciljevi: </w:t>
      </w:r>
    </w:p>
    <w:p w14:paraId="44B91E04" w14:textId="77777777" w:rsidR="000C554E" w:rsidRPr="00197C09" w:rsidRDefault="000C554E" w:rsidP="000C554E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unapređenje  kvalitete življenja poticanjem zdravog i aktivnog načina života hrvatskih branitelja iz Domovinskog rata i njihovih obitelji</w:t>
      </w:r>
    </w:p>
    <w:p w14:paraId="0CC16895" w14:textId="77777777" w:rsidR="000C554E" w:rsidRPr="00197C09" w:rsidRDefault="000C554E" w:rsidP="000C554E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promicanje poštivanja i zaštite dostojanstva hrvatskih branitelja iz Domovinskog rata i njihovih obitelji</w:t>
      </w:r>
    </w:p>
    <w:p w14:paraId="72D5C988" w14:textId="77777777" w:rsidR="000C554E" w:rsidRPr="00197C09" w:rsidRDefault="000C554E" w:rsidP="000C554E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očuvanje vrijednosti i pozitivne percepcije javnosti o Domovinskom ratu</w:t>
      </w:r>
    </w:p>
    <w:p w14:paraId="0EA16976" w14:textId="77777777" w:rsidR="000C554E" w:rsidRPr="00197C09" w:rsidRDefault="000C554E" w:rsidP="000C554E">
      <w:pPr>
        <w:spacing w:line="276" w:lineRule="auto"/>
        <w:rPr>
          <w:szCs w:val="24"/>
        </w:rPr>
      </w:pPr>
    </w:p>
    <w:p w14:paraId="61577B81" w14:textId="77777777" w:rsidR="000C554E" w:rsidRPr="00197C09" w:rsidRDefault="000C554E" w:rsidP="000C554E">
      <w:pPr>
        <w:pStyle w:val="Naslov1"/>
        <w:numPr>
          <w:ilvl w:val="0"/>
          <w:numId w:val="0"/>
        </w:numPr>
        <w:spacing w:line="276" w:lineRule="auto"/>
        <w:rPr>
          <w:b w:val="0"/>
          <w:szCs w:val="24"/>
        </w:rPr>
      </w:pPr>
      <w:r w:rsidRPr="00197C09">
        <w:rPr>
          <w:b w:val="0"/>
          <w:szCs w:val="24"/>
        </w:rPr>
        <w:t>U skladu s postavljenim ciljevima prioriteti su:</w:t>
      </w:r>
    </w:p>
    <w:p w14:paraId="7429E112" w14:textId="77777777" w:rsidR="000C554E" w:rsidRPr="00197C09" w:rsidRDefault="000C554E" w:rsidP="000C554E">
      <w:pPr>
        <w:spacing w:line="276" w:lineRule="auto"/>
        <w:rPr>
          <w:szCs w:val="24"/>
        </w:rPr>
      </w:pPr>
    </w:p>
    <w:p w14:paraId="05AC6E3F" w14:textId="77777777" w:rsidR="000C554E" w:rsidRPr="00197C09" w:rsidRDefault="000C554E" w:rsidP="000C554E">
      <w:pPr>
        <w:pStyle w:val="Bezproreda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osiguranje psihosocijalne, zdravstvene te drugih oblika pomoći humanitarnog značenja za branitelje Domovinskog rata i članove njihovih obitelji,</w:t>
      </w:r>
    </w:p>
    <w:p w14:paraId="430E205B" w14:textId="77777777" w:rsidR="000C554E" w:rsidRPr="00197C09" w:rsidRDefault="000C554E" w:rsidP="000C554E">
      <w:pPr>
        <w:pStyle w:val="Bezprored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očuvanje i zaštita digniteta Domovinskog rata,</w:t>
      </w:r>
    </w:p>
    <w:p w14:paraId="0FFC291D" w14:textId="553D6BDC" w:rsidR="000C554E" w:rsidRPr="00197C09" w:rsidRDefault="000C554E" w:rsidP="000C554E">
      <w:pPr>
        <w:pStyle w:val="Bezproreda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aktivnosti </w:t>
      </w:r>
      <w:r w:rsidRPr="00197C09">
        <w:rPr>
          <w:rFonts w:ascii="Times New Roman" w:hAnsi="Times New Roman" w:cs="Times New Roman"/>
          <w:sz w:val="24"/>
          <w:szCs w:val="24"/>
        </w:rPr>
        <w:t>slič</w:t>
      </w:r>
      <w:r>
        <w:rPr>
          <w:rFonts w:ascii="Times New Roman" w:hAnsi="Times New Roman" w:cs="Times New Roman"/>
          <w:sz w:val="24"/>
          <w:szCs w:val="24"/>
        </w:rPr>
        <w:t>nog sadržaja</w:t>
      </w:r>
      <w:r w:rsidRPr="00197C09">
        <w:rPr>
          <w:rFonts w:ascii="Times New Roman" w:hAnsi="Times New Roman" w:cs="Times New Roman"/>
          <w:sz w:val="24"/>
          <w:szCs w:val="24"/>
        </w:rPr>
        <w:t>.</w:t>
      </w:r>
    </w:p>
    <w:p w14:paraId="2F8BA567" w14:textId="77777777" w:rsidR="000C554E" w:rsidRDefault="000C554E" w:rsidP="009141AB">
      <w:pPr>
        <w:spacing w:line="276" w:lineRule="auto"/>
        <w:ind w:firstLine="0"/>
        <w:rPr>
          <w:b/>
          <w:bCs/>
          <w:szCs w:val="24"/>
        </w:rPr>
      </w:pPr>
    </w:p>
    <w:p w14:paraId="2B16DC49" w14:textId="77777777" w:rsidR="000C554E" w:rsidRDefault="000C554E" w:rsidP="009141AB">
      <w:pPr>
        <w:spacing w:line="276" w:lineRule="auto"/>
        <w:ind w:firstLine="0"/>
        <w:rPr>
          <w:b/>
          <w:bCs/>
          <w:szCs w:val="24"/>
        </w:rPr>
      </w:pPr>
    </w:p>
    <w:p w14:paraId="228B7D4D" w14:textId="6FDFA696" w:rsidR="00ED750B" w:rsidRPr="00197C09" w:rsidRDefault="000C554E" w:rsidP="009141AB">
      <w:pPr>
        <w:spacing w:line="276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3. </w:t>
      </w:r>
      <w:r w:rsidR="00ED750B" w:rsidRPr="00197C09">
        <w:rPr>
          <w:b/>
          <w:bCs/>
          <w:szCs w:val="24"/>
        </w:rPr>
        <w:t xml:space="preserve">Područje </w:t>
      </w:r>
      <w:r w:rsidR="00BE38A1" w:rsidRPr="00197C09">
        <w:rPr>
          <w:b/>
          <w:bCs/>
          <w:szCs w:val="24"/>
        </w:rPr>
        <w:t>djelovanja:</w:t>
      </w:r>
      <w:r>
        <w:rPr>
          <w:b/>
          <w:bCs/>
          <w:szCs w:val="24"/>
        </w:rPr>
        <w:t xml:space="preserve"> </w:t>
      </w:r>
      <w:r w:rsidR="00200CEF" w:rsidRPr="00197C09">
        <w:rPr>
          <w:b/>
          <w:bCs/>
          <w:szCs w:val="24"/>
        </w:rPr>
        <w:t>SOCIJALNA DJELATNOST</w:t>
      </w:r>
    </w:p>
    <w:p w14:paraId="1DC2B20B" w14:textId="77777777" w:rsidR="00ED750B" w:rsidRPr="00197C09" w:rsidRDefault="00ED750B" w:rsidP="009141AB">
      <w:pPr>
        <w:spacing w:line="276" w:lineRule="auto"/>
        <w:ind w:firstLine="0"/>
        <w:rPr>
          <w:b/>
          <w:bCs/>
          <w:szCs w:val="24"/>
        </w:rPr>
      </w:pPr>
    </w:p>
    <w:p w14:paraId="7D161F0E" w14:textId="0C4DE851" w:rsidR="00794449" w:rsidRPr="00197C09" w:rsidRDefault="00794449" w:rsidP="009141AB">
      <w:pPr>
        <w:pStyle w:val="Naslov1"/>
        <w:numPr>
          <w:ilvl w:val="0"/>
          <w:numId w:val="0"/>
        </w:numPr>
        <w:spacing w:line="276" w:lineRule="auto"/>
        <w:ind w:left="10"/>
        <w:rPr>
          <w:szCs w:val="24"/>
        </w:rPr>
      </w:pPr>
      <w:r w:rsidRPr="00197C09">
        <w:rPr>
          <w:szCs w:val="24"/>
        </w:rPr>
        <w:t xml:space="preserve">         C</w:t>
      </w:r>
      <w:r w:rsidR="00ED750B" w:rsidRPr="00197C09">
        <w:rPr>
          <w:szCs w:val="24"/>
        </w:rPr>
        <w:t xml:space="preserve">iljevi: </w:t>
      </w:r>
      <w:r w:rsidR="00684914" w:rsidRPr="00197C09">
        <w:rPr>
          <w:szCs w:val="24"/>
        </w:rPr>
        <w:t xml:space="preserve"> </w:t>
      </w:r>
    </w:p>
    <w:p w14:paraId="401C751C" w14:textId="74BAAF40" w:rsidR="00AA01BF" w:rsidRPr="00197C09" w:rsidRDefault="00A50648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Zaštita prava, p</w:t>
      </w:r>
      <w:r w:rsidR="00AA01BF" w:rsidRPr="00197C09">
        <w:rPr>
          <w:rFonts w:ascii="Times New Roman" w:hAnsi="Times New Roman"/>
          <w:sz w:val="24"/>
          <w:szCs w:val="24"/>
        </w:rPr>
        <w:t>omoć i podrška djeci i njihovim obiteljima</w:t>
      </w:r>
    </w:p>
    <w:p w14:paraId="0BA2101A" w14:textId="4FAD5375" w:rsidR="00794449" w:rsidRPr="00197C09" w:rsidRDefault="0045720F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Unapređenje i zaštita prava djece s teškoćama u razvoju i podrška njihovim obiteljima</w:t>
      </w:r>
    </w:p>
    <w:p w14:paraId="2B9DEE22" w14:textId="002B9C8C" w:rsidR="0045720F" w:rsidRPr="00197C09" w:rsidRDefault="0045720F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Zaštita prava</w:t>
      </w:r>
      <w:r w:rsidR="00B20FC3" w:rsidRPr="00197C09">
        <w:rPr>
          <w:rFonts w:ascii="Times New Roman" w:hAnsi="Times New Roman"/>
          <w:sz w:val="24"/>
          <w:szCs w:val="24"/>
        </w:rPr>
        <w:t xml:space="preserve">, </w:t>
      </w:r>
      <w:r w:rsidRPr="00197C09">
        <w:rPr>
          <w:rFonts w:ascii="Times New Roman" w:hAnsi="Times New Roman"/>
          <w:sz w:val="24"/>
          <w:szCs w:val="24"/>
        </w:rPr>
        <w:t>jačanje potpore osobama s invaliditetom i njihovim obiteljima</w:t>
      </w:r>
      <w:r w:rsidR="00B20FC3" w:rsidRPr="00197C09">
        <w:rPr>
          <w:rFonts w:ascii="Times New Roman" w:hAnsi="Times New Roman"/>
          <w:sz w:val="24"/>
          <w:szCs w:val="24"/>
        </w:rPr>
        <w:t>, poticanje zapošljavanja i profesionalne rehabilitacije osoba s invaliditetom</w:t>
      </w:r>
    </w:p>
    <w:p w14:paraId="2D8EBFD8" w14:textId="2B389B6C" w:rsidR="00B20FC3" w:rsidRPr="00197C09" w:rsidRDefault="00B20FC3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Zaštita prava i poboljšanje života osoba starije životne dobi</w:t>
      </w:r>
      <w:r w:rsidR="00FB3847" w:rsidRPr="00197C09">
        <w:rPr>
          <w:rFonts w:ascii="Times New Roman" w:hAnsi="Times New Roman"/>
          <w:sz w:val="24"/>
          <w:szCs w:val="24"/>
        </w:rPr>
        <w:t>.</w:t>
      </w:r>
    </w:p>
    <w:p w14:paraId="45769439" w14:textId="77777777" w:rsidR="00FB3847" w:rsidRPr="00197C09" w:rsidRDefault="00FB3847" w:rsidP="009141AB">
      <w:pPr>
        <w:spacing w:line="276" w:lineRule="auto"/>
        <w:ind w:firstLine="0"/>
        <w:rPr>
          <w:szCs w:val="24"/>
        </w:rPr>
      </w:pPr>
    </w:p>
    <w:p w14:paraId="04A9A10F" w14:textId="5E4B3312" w:rsidR="00003271" w:rsidRPr="00197C09" w:rsidRDefault="00D8284C" w:rsidP="009141AB">
      <w:pPr>
        <w:spacing w:line="276" w:lineRule="auto"/>
        <w:ind w:firstLine="0"/>
        <w:rPr>
          <w:szCs w:val="24"/>
        </w:rPr>
      </w:pPr>
      <w:r w:rsidRPr="00197C09">
        <w:rPr>
          <w:szCs w:val="24"/>
        </w:rPr>
        <w:t xml:space="preserve"> U skladu s postavljenim ciljevima</w:t>
      </w:r>
      <w:r w:rsidR="008D2F0A" w:rsidRPr="00197C09">
        <w:rPr>
          <w:szCs w:val="24"/>
        </w:rPr>
        <w:t xml:space="preserve"> </w:t>
      </w:r>
      <w:r w:rsidR="00AA6CC1" w:rsidRPr="00197C09">
        <w:rPr>
          <w:szCs w:val="24"/>
        </w:rPr>
        <w:t>prioriteti financiranja</w:t>
      </w:r>
      <w:r w:rsidR="00200CEF" w:rsidRPr="00197C09">
        <w:rPr>
          <w:szCs w:val="24"/>
        </w:rPr>
        <w:t xml:space="preserve"> su:</w:t>
      </w:r>
      <w:r w:rsidR="00AA6CC1" w:rsidRPr="00197C09">
        <w:rPr>
          <w:szCs w:val="24"/>
        </w:rPr>
        <w:t xml:space="preserve"> </w:t>
      </w:r>
    </w:p>
    <w:p w14:paraId="45755D5B" w14:textId="77777777" w:rsidR="00FB3847" w:rsidRPr="00197C09" w:rsidRDefault="00FB3847" w:rsidP="009141AB">
      <w:pPr>
        <w:spacing w:line="276" w:lineRule="auto"/>
        <w:ind w:firstLine="0"/>
        <w:rPr>
          <w:szCs w:val="24"/>
        </w:rPr>
      </w:pPr>
    </w:p>
    <w:p w14:paraId="16612A92" w14:textId="6E017EBD" w:rsidR="00AA01BF" w:rsidRPr="00197C09" w:rsidRDefault="00AA01BF" w:rsidP="009141AB">
      <w:pPr>
        <w:pStyle w:val="Odlomakpopisa"/>
        <w:numPr>
          <w:ilvl w:val="0"/>
          <w:numId w:val="3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197C09">
        <w:rPr>
          <w:rFonts w:ascii="Times New Roman" w:hAnsi="Times New Roman"/>
          <w:bCs/>
          <w:sz w:val="24"/>
          <w:szCs w:val="24"/>
        </w:rPr>
        <w:t>Jačanje potpore djeci i njihovim obiteljima</w:t>
      </w:r>
    </w:p>
    <w:p w14:paraId="61CFBA64" w14:textId="71212D6A" w:rsidR="00003271" w:rsidRPr="00197C09" w:rsidRDefault="00003271" w:rsidP="009141AB">
      <w:pPr>
        <w:pStyle w:val="Bezproreda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jačanj</w:t>
      </w:r>
      <w:r w:rsidR="00AA6CC1" w:rsidRPr="00197C09">
        <w:rPr>
          <w:rFonts w:ascii="Times New Roman" w:hAnsi="Times New Roman" w:cs="Times New Roman"/>
          <w:sz w:val="24"/>
          <w:szCs w:val="24"/>
        </w:rPr>
        <w:t>e</w:t>
      </w:r>
      <w:r w:rsidRPr="00197C09">
        <w:rPr>
          <w:rFonts w:ascii="Times New Roman" w:hAnsi="Times New Roman" w:cs="Times New Roman"/>
          <w:sz w:val="24"/>
          <w:szCs w:val="24"/>
        </w:rPr>
        <w:t xml:space="preserve"> potpore djeci s teškoćama u razvoju, osobama s invaliditetom i članovima njihovih obitelji, edukacija i savjetodavni rad, provođenje pomoći i samopomoći, prevencij</w:t>
      </w:r>
      <w:r w:rsidR="00897CD6" w:rsidRPr="00197C09">
        <w:rPr>
          <w:rFonts w:ascii="Times New Roman" w:hAnsi="Times New Roman" w:cs="Times New Roman"/>
          <w:sz w:val="24"/>
          <w:szCs w:val="24"/>
        </w:rPr>
        <w:t>a</w:t>
      </w:r>
      <w:r w:rsidRPr="00197C09">
        <w:rPr>
          <w:rFonts w:ascii="Times New Roman" w:hAnsi="Times New Roman" w:cs="Times New Roman"/>
          <w:sz w:val="24"/>
          <w:szCs w:val="24"/>
        </w:rPr>
        <w:t xml:space="preserve"> institucionalizacije, alternativni oblici skrbi i neovisno življenje</w:t>
      </w:r>
    </w:p>
    <w:p w14:paraId="41D49133" w14:textId="20D82C21" w:rsidR="008D2F0A" w:rsidRPr="00197C09" w:rsidRDefault="00003271" w:rsidP="009141AB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unapređivanj</w:t>
      </w:r>
      <w:r w:rsidR="00AA6CC1" w:rsidRPr="00197C09">
        <w:rPr>
          <w:rFonts w:ascii="Times New Roman" w:hAnsi="Times New Roman" w:cs="Times New Roman"/>
          <w:sz w:val="24"/>
          <w:szCs w:val="24"/>
        </w:rPr>
        <w:t>e</w:t>
      </w:r>
      <w:r w:rsidRPr="00197C09">
        <w:rPr>
          <w:rFonts w:ascii="Times New Roman" w:hAnsi="Times New Roman" w:cs="Times New Roman"/>
          <w:sz w:val="24"/>
          <w:szCs w:val="24"/>
        </w:rPr>
        <w:t xml:space="preserve"> zdravlja djece s teškoćama u razvoju i osoba s invaliditetom</w:t>
      </w:r>
    </w:p>
    <w:p w14:paraId="0613F7A4" w14:textId="2021A1C4" w:rsidR="00003271" w:rsidRPr="00197C09" w:rsidRDefault="00003271" w:rsidP="009141AB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poticanj</w:t>
      </w:r>
      <w:r w:rsidR="00AA6CC1" w:rsidRPr="00197C09">
        <w:rPr>
          <w:rFonts w:ascii="Times New Roman" w:hAnsi="Times New Roman" w:cs="Times New Roman"/>
          <w:sz w:val="24"/>
          <w:szCs w:val="24"/>
        </w:rPr>
        <w:t>e</w:t>
      </w:r>
      <w:r w:rsidRPr="00197C09">
        <w:rPr>
          <w:rFonts w:ascii="Times New Roman" w:hAnsi="Times New Roman" w:cs="Times New Roman"/>
          <w:sz w:val="24"/>
          <w:szCs w:val="24"/>
        </w:rPr>
        <w:t xml:space="preserve"> zapošljavanja i profesionalne rehabilitacije osoba s invaliditetom</w:t>
      </w:r>
    </w:p>
    <w:p w14:paraId="470FF52B" w14:textId="4547A363" w:rsidR="00003271" w:rsidRPr="00197C09" w:rsidRDefault="00003271" w:rsidP="009141AB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promicanj</w:t>
      </w:r>
      <w:r w:rsidR="00AA6CC1" w:rsidRPr="00197C09">
        <w:rPr>
          <w:rFonts w:ascii="Times New Roman" w:hAnsi="Times New Roman" w:cs="Times New Roman"/>
          <w:sz w:val="24"/>
          <w:szCs w:val="24"/>
        </w:rPr>
        <w:t>e</w:t>
      </w:r>
      <w:r w:rsidRPr="00197C09">
        <w:rPr>
          <w:rFonts w:ascii="Times New Roman" w:hAnsi="Times New Roman" w:cs="Times New Roman"/>
          <w:sz w:val="24"/>
          <w:szCs w:val="24"/>
        </w:rPr>
        <w:t xml:space="preserve"> zaštite prava, zaštite od nasilja i diskriminacije osoba s invaliditetom</w:t>
      </w:r>
    </w:p>
    <w:p w14:paraId="4A3D3B00" w14:textId="679DF0FC" w:rsidR="00003271" w:rsidRPr="00197C09" w:rsidRDefault="00003271" w:rsidP="009141AB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informiranj</w:t>
      </w:r>
      <w:r w:rsidR="00AA6CC1" w:rsidRPr="00197C09">
        <w:rPr>
          <w:rFonts w:ascii="Times New Roman" w:hAnsi="Times New Roman" w:cs="Times New Roman"/>
          <w:sz w:val="24"/>
          <w:szCs w:val="24"/>
        </w:rPr>
        <w:t>e</w:t>
      </w:r>
      <w:r w:rsidRPr="00197C09">
        <w:rPr>
          <w:rFonts w:ascii="Times New Roman" w:hAnsi="Times New Roman" w:cs="Times New Roman"/>
          <w:sz w:val="24"/>
          <w:szCs w:val="24"/>
        </w:rPr>
        <w:t>, komunikacij</w:t>
      </w:r>
      <w:r w:rsidR="00AA6CC1" w:rsidRPr="00197C09">
        <w:rPr>
          <w:rFonts w:ascii="Times New Roman" w:hAnsi="Times New Roman" w:cs="Times New Roman"/>
          <w:sz w:val="24"/>
          <w:szCs w:val="24"/>
        </w:rPr>
        <w:t>a</w:t>
      </w:r>
      <w:r w:rsidRPr="00197C09">
        <w:rPr>
          <w:rFonts w:ascii="Times New Roman" w:hAnsi="Times New Roman" w:cs="Times New Roman"/>
          <w:sz w:val="24"/>
          <w:szCs w:val="24"/>
        </w:rPr>
        <w:t xml:space="preserve"> i podizanj</w:t>
      </w:r>
      <w:r w:rsidR="00AA6CC1" w:rsidRPr="00197C09">
        <w:rPr>
          <w:rFonts w:ascii="Times New Roman" w:hAnsi="Times New Roman" w:cs="Times New Roman"/>
          <w:sz w:val="24"/>
          <w:szCs w:val="24"/>
        </w:rPr>
        <w:t>e</w:t>
      </w:r>
      <w:r w:rsidRPr="00197C09">
        <w:rPr>
          <w:rFonts w:ascii="Times New Roman" w:hAnsi="Times New Roman" w:cs="Times New Roman"/>
          <w:sz w:val="24"/>
          <w:szCs w:val="24"/>
        </w:rPr>
        <w:t xml:space="preserve"> razine svijesti o pravima osoba s invaliditetom,</w:t>
      </w:r>
    </w:p>
    <w:p w14:paraId="2A0D5AAC" w14:textId="6853D5DE" w:rsidR="00003271" w:rsidRPr="00197C09" w:rsidRDefault="00003271" w:rsidP="009141AB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unapređenje kvalitete života i rada</w:t>
      </w:r>
      <w:r w:rsidR="00F44FBA" w:rsidRPr="00197C09">
        <w:rPr>
          <w:rFonts w:ascii="Times New Roman" w:hAnsi="Times New Roman" w:cs="Times New Roman"/>
          <w:sz w:val="24"/>
          <w:szCs w:val="24"/>
        </w:rPr>
        <w:t xml:space="preserve"> ciljnih skupina</w:t>
      </w:r>
    </w:p>
    <w:p w14:paraId="377F300F" w14:textId="73409BBC" w:rsidR="00003271" w:rsidRPr="00197C09" w:rsidRDefault="00003271" w:rsidP="009141AB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promicanj</w:t>
      </w:r>
      <w:r w:rsidR="00AA6CC1" w:rsidRPr="00197C09">
        <w:rPr>
          <w:rFonts w:ascii="Times New Roman" w:hAnsi="Times New Roman" w:cs="Times New Roman"/>
          <w:sz w:val="24"/>
          <w:szCs w:val="24"/>
        </w:rPr>
        <w:t>e</w:t>
      </w:r>
      <w:r w:rsidRPr="00197C09">
        <w:rPr>
          <w:rFonts w:ascii="Times New Roman" w:hAnsi="Times New Roman" w:cs="Times New Roman"/>
          <w:sz w:val="24"/>
          <w:szCs w:val="24"/>
        </w:rPr>
        <w:t xml:space="preserve"> zdravlja, prevenciji bolesti, brige i skrbi o socijalnim potrebama članova umirovljeničkih udruga te poboljšanju  kvalitete života umirovljenika</w:t>
      </w:r>
    </w:p>
    <w:p w14:paraId="2563810C" w14:textId="10A35F54" w:rsidR="00003271" w:rsidRPr="00197C09" w:rsidRDefault="00003271" w:rsidP="009141AB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poticanja kvalitete aktivnog življenja, resocijalizacije i integracije osoba starije životne dobi</w:t>
      </w:r>
    </w:p>
    <w:p w14:paraId="755A7BC7" w14:textId="149BE7C4" w:rsidR="00003271" w:rsidRPr="00197C09" w:rsidRDefault="00003271" w:rsidP="009141AB">
      <w:pPr>
        <w:pStyle w:val="Bezprored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 xml:space="preserve">i </w:t>
      </w:r>
      <w:r w:rsidR="000C554E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197C09">
        <w:rPr>
          <w:rFonts w:ascii="Times New Roman" w:hAnsi="Times New Roman" w:cs="Times New Roman"/>
          <w:sz w:val="24"/>
          <w:szCs w:val="24"/>
        </w:rPr>
        <w:t>slič</w:t>
      </w:r>
      <w:r w:rsidR="000C554E">
        <w:rPr>
          <w:rFonts w:ascii="Times New Roman" w:hAnsi="Times New Roman" w:cs="Times New Roman"/>
          <w:sz w:val="24"/>
          <w:szCs w:val="24"/>
        </w:rPr>
        <w:t>nog sadržaja</w:t>
      </w:r>
      <w:r w:rsidR="00FB3847" w:rsidRPr="00197C09">
        <w:rPr>
          <w:rFonts w:ascii="Times New Roman" w:hAnsi="Times New Roman" w:cs="Times New Roman"/>
          <w:sz w:val="24"/>
          <w:szCs w:val="24"/>
        </w:rPr>
        <w:t>.</w:t>
      </w:r>
    </w:p>
    <w:p w14:paraId="2B4B7A01" w14:textId="77777777" w:rsidR="00003271" w:rsidRPr="00197C09" w:rsidRDefault="00003271" w:rsidP="009141A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A0DD4" w14:textId="3E200D91" w:rsidR="006D77E5" w:rsidRPr="00197C09" w:rsidRDefault="000C554E" w:rsidP="009141AB">
      <w:pPr>
        <w:pStyle w:val="Naslov1"/>
        <w:numPr>
          <w:ilvl w:val="0"/>
          <w:numId w:val="0"/>
        </w:numPr>
        <w:spacing w:line="276" w:lineRule="auto"/>
        <w:rPr>
          <w:bCs/>
          <w:szCs w:val="24"/>
        </w:rPr>
      </w:pPr>
      <w:r>
        <w:rPr>
          <w:bCs/>
          <w:szCs w:val="24"/>
        </w:rPr>
        <w:t>4</w:t>
      </w:r>
      <w:r w:rsidR="005B4D76" w:rsidRPr="00197C09">
        <w:rPr>
          <w:bCs/>
          <w:szCs w:val="24"/>
        </w:rPr>
        <w:t>.</w:t>
      </w:r>
      <w:r w:rsidR="00EC60CB" w:rsidRPr="00197C09">
        <w:rPr>
          <w:bCs/>
          <w:szCs w:val="24"/>
        </w:rPr>
        <w:t xml:space="preserve"> </w:t>
      </w:r>
      <w:r w:rsidR="00EC60CB" w:rsidRPr="00197C09">
        <w:rPr>
          <w:b w:val="0"/>
          <w:szCs w:val="24"/>
        </w:rPr>
        <w:t xml:space="preserve"> </w:t>
      </w:r>
      <w:r w:rsidR="00F44FBA" w:rsidRPr="00197C09">
        <w:rPr>
          <w:b w:val="0"/>
          <w:szCs w:val="24"/>
        </w:rPr>
        <w:t xml:space="preserve"> </w:t>
      </w:r>
      <w:r w:rsidR="00F44FBA" w:rsidRPr="00197C09">
        <w:rPr>
          <w:bCs/>
          <w:szCs w:val="24"/>
        </w:rPr>
        <w:t>Područje</w:t>
      </w:r>
      <w:r w:rsidR="00200CEF" w:rsidRPr="00197C09">
        <w:rPr>
          <w:bCs/>
          <w:szCs w:val="24"/>
        </w:rPr>
        <w:t xml:space="preserve"> djelovanja: OBRAZOVANJE, ZNANOST I ISTRAŽIVANJE</w:t>
      </w:r>
    </w:p>
    <w:p w14:paraId="616AEC51" w14:textId="77777777" w:rsidR="00F44FBA" w:rsidRPr="00197C09" w:rsidRDefault="00F44FBA" w:rsidP="009141AB">
      <w:pPr>
        <w:spacing w:line="276" w:lineRule="auto"/>
        <w:rPr>
          <w:szCs w:val="24"/>
        </w:rPr>
      </w:pPr>
    </w:p>
    <w:p w14:paraId="6784F31E" w14:textId="1096F742" w:rsidR="001E175B" w:rsidRPr="00197C09" w:rsidRDefault="001E175B" w:rsidP="009141AB">
      <w:pPr>
        <w:spacing w:line="276" w:lineRule="auto"/>
        <w:ind w:firstLine="0"/>
        <w:rPr>
          <w:szCs w:val="24"/>
        </w:rPr>
      </w:pPr>
      <w:r w:rsidRPr="00197C09">
        <w:rPr>
          <w:szCs w:val="24"/>
        </w:rPr>
        <w:t xml:space="preserve">        </w:t>
      </w:r>
      <w:r w:rsidR="006D77E5" w:rsidRPr="00197C09">
        <w:rPr>
          <w:b/>
          <w:bCs/>
          <w:szCs w:val="24"/>
        </w:rPr>
        <w:t>C</w:t>
      </w:r>
      <w:r w:rsidR="00F44FBA" w:rsidRPr="00197C09">
        <w:rPr>
          <w:b/>
          <w:bCs/>
          <w:szCs w:val="24"/>
        </w:rPr>
        <w:t>iljevi</w:t>
      </w:r>
      <w:r w:rsidR="00200CEF" w:rsidRPr="00197C09">
        <w:rPr>
          <w:b/>
          <w:bCs/>
          <w:szCs w:val="24"/>
        </w:rPr>
        <w:t>:</w:t>
      </w:r>
    </w:p>
    <w:p w14:paraId="18C95E07" w14:textId="49E13F7A" w:rsidR="006D77E5" w:rsidRPr="00197C09" w:rsidRDefault="009047A6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 xml:space="preserve">promicanje i </w:t>
      </w:r>
      <w:r w:rsidR="006D77E5" w:rsidRPr="00197C09">
        <w:rPr>
          <w:rFonts w:ascii="Times New Roman" w:hAnsi="Times New Roman"/>
          <w:sz w:val="24"/>
          <w:szCs w:val="24"/>
        </w:rPr>
        <w:t xml:space="preserve">poticanje </w:t>
      </w:r>
      <w:r w:rsidRPr="00197C09">
        <w:rPr>
          <w:rFonts w:ascii="Times New Roman" w:hAnsi="Times New Roman"/>
          <w:sz w:val="24"/>
          <w:szCs w:val="24"/>
        </w:rPr>
        <w:t>izvaninstitucionalnih oblika edukacije i obrazovanja čiji su krajnji korisnici djeca</w:t>
      </w:r>
      <w:r w:rsidR="00F44FBA" w:rsidRPr="00197C09">
        <w:rPr>
          <w:rFonts w:ascii="Times New Roman" w:hAnsi="Times New Roman"/>
          <w:sz w:val="24"/>
          <w:szCs w:val="24"/>
        </w:rPr>
        <w:t>,</w:t>
      </w:r>
      <w:r w:rsidRPr="00197C09">
        <w:rPr>
          <w:rFonts w:ascii="Times New Roman" w:hAnsi="Times New Roman"/>
          <w:sz w:val="24"/>
          <w:szCs w:val="24"/>
        </w:rPr>
        <w:t xml:space="preserve"> mladi</w:t>
      </w:r>
      <w:r w:rsidR="00F44FBA" w:rsidRPr="00197C09">
        <w:rPr>
          <w:rFonts w:ascii="Times New Roman" w:hAnsi="Times New Roman"/>
          <w:sz w:val="24"/>
          <w:szCs w:val="24"/>
        </w:rPr>
        <w:t xml:space="preserve"> i druge ciljne skupine</w:t>
      </w:r>
    </w:p>
    <w:p w14:paraId="057524BE" w14:textId="070D3C76" w:rsidR="009047A6" w:rsidRPr="00197C09" w:rsidRDefault="009047A6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promicanje i poticanje cjeloživotnog učenja</w:t>
      </w:r>
    </w:p>
    <w:p w14:paraId="7E67975C" w14:textId="7A5B3705" w:rsidR="00EC60CB" w:rsidRPr="00197C09" w:rsidRDefault="00F44FBA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promicanje</w:t>
      </w:r>
      <w:r w:rsidR="00A5585D" w:rsidRPr="00197C09">
        <w:rPr>
          <w:rFonts w:ascii="Times New Roman" w:hAnsi="Times New Roman"/>
          <w:sz w:val="24"/>
          <w:szCs w:val="24"/>
        </w:rPr>
        <w:t xml:space="preserve"> međusobne</w:t>
      </w:r>
      <w:r w:rsidRPr="00197C09">
        <w:rPr>
          <w:rFonts w:ascii="Times New Roman" w:hAnsi="Times New Roman"/>
          <w:sz w:val="24"/>
          <w:szCs w:val="24"/>
        </w:rPr>
        <w:t xml:space="preserve"> suradnje djece i mladih </w:t>
      </w:r>
      <w:r w:rsidR="00A5585D" w:rsidRPr="00197C09">
        <w:rPr>
          <w:rFonts w:ascii="Times New Roman" w:hAnsi="Times New Roman"/>
          <w:sz w:val="24"/>
          <w:szCs w:val="24"/>
        </w:rPr>
        <w:t xml:space="preserve"> u učenju i edukaciji</w:t>
      </w:r>
    </w:p>
    <w:p w14:paraId="436D1449" w14:textId="77777777" w:rsidR="00FB3847" w:rsidRPr="00197C09" w:rsidRDefault="00FB3847" w:rsidP="009141AB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067EF3" w14:textId="42F33377" w:rsidR="004A2106" w:rsidRPr="00197C09" w:rsidRDefault="004A2106" w:rsidP="009141AB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C09">
        <w:rPr>
          <w:rFonts w:ascii="Times New Roman" w:hAnsi="Times New Roman" w:cs="Times New Roman"/>
          <w:bCs/>
          <w:sz w:val="24"/>
          <w:szCs w:val="24"/>
        </w:rPr>
        <w:t>U skladu s postavljenim ciljevima prioriteti financiranja su:</w:t>
      </w:r>
    </w:p>
    <w:p w14:paraId="2C5EF282" w14:textId="77777777" w:rsidR="00FE7A48" w:rsidRPr="00197C09" w:rsidRDefault="00FE7A48" w:rsidP="009141AB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4B0A48" w14:textId="6B1F7895" w:rsidR="00003271" w:rsidRPr="00197C09" w:rsidRDefault="006C4421" w:rsidP="009141AB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promicanje obrazovanja</w:t>
      </w:r>
    </w:p>
    <w:p w14:paraId="1055C100" w14:textId="0DCE49E5" w:rsidR="006C4421" w:rsidRPr="00197C09" w:rsidRDefault="006C4421" w:rsidP="009141AB">
      <w:pPr>
        <w:pStyle w:val="Bezproreda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cjeloživotno učenje i obrazovanje svih dobnih skupin</w:t>
      </w:r>
      <w:r w:rsidR="00AA01BF" w:rsidRPr="00197C09">
        <w:rPr>
          <w:rFonts w:ascii="Times New Roman" w:hAnsi="Times New Roman" w:cs="Times New Roman"/>
          <w:sz w:val="24"/>
          <w:szCs w:val="24"/>
        </w:rPr>
        <w:t>a</w:t>
      </w:r>
    </w:p>
    <w:p w14:paraId="11C2D054" w14:textId="77777777" w:rsidR="00BB4286" w:rsidRPr="00197C09" w:rsidRDefault="00A5585D" w:rsidP="009141AB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održavanje edukacija i radionica ciljnih skupina</w:t>
      </w:r>
    </w:p>
    <w:p w14:paraId="71D66D54" w14:textId="36CCC6FD" w:rsidR="00003271" w:rsidRPr="00197C09" w:rsidRDefault="00BB4286" w:rsidP="009141AB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 xml:space="preserve">i </w:t>
      </w:r>
      <w:r w:rsidR="000C554E">
        <w:rPr>
          <w:rFonts w:ascii="Times New Roman" w:hAnsi="Times New Roman" w:cs="Times New Roman"/>
          <w:sz w:val="24"/>
          <w:szCs w:val="24"/>
        </w:rPr>
        <w:t xml:space="preserve">aktivnosti </w:t>
      </w:r>
      <w:r w:rsidRPr="00197C09">
        <w:rPr>
          <w:rFonts w:ascii="Times New Roman" w:hAnsi="Times New Roman" w:cs="Times New Roman"/>
          <w:sz w:val="24"/>
          <w:szCs w:val="24"/>
        </w:rPr>
        <w:t>sličn</w:t>
      </w:r>
      <w:r w:rsidR="000C554E">
        <w:rPr>
          <w:rFonts w:ascii="Times New Roman" w:hAnsi="Times New Roman" w:cs="Times New Roman"/>
          <w:sz w:val="24"/>
          <w:szCs w:val="24"/>
        </w:rPr>
        <w:t>og sadržaja</w:t>
      </w:r>
      <w:r w:rsidR="00FB3847" w:rsidRPr="00197C09">
        <w:rPr>
          <w:rFonts w:ascii="Times New Roman" w:hAnsi="Times New Roman" w:cs="Times New Roman"/>
          <w:sz w:val="24"/>
          <w:szCs w:val="24"/>
        </w:rPr>
        <w:t>.</w:t>
      </w:r>
    </w:p>
    <w:p w14:paraId="5E1EE147" w14:textId="77777777" w:rsidR="00A5585D" w:rsidRPr="00197C09" w:rsidRDefault="00A5585D" w:rsidP="009141AB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A6DFEA" w14:textId="74C9C130" w:rsidR="00A5585D" w:rsidRPr="00197C09" w:rsidRDefault="00A5585D" w:rsidP="009141AB">
      <w:pPr>
        <w:pStyle w:val="Naslov1"/>
        <w:numPr>
          <w:ilvl w:val="0"/>
          <w:numId w:val="0"/>
        </w:numPr>
        <w:spacing w:line="276" w:lineRule="auto"/>
        <w:rPr>
          <w:szCs w:val="24"/>
        </w:rPr>
      </w:pPr>
      <w:r w:rsidRPr="00197C09">
        <w:rPr>
          <w:szCs w:val="24"/>
        </w:rPr>
        <w:t xml:space="preserve">    </w:t>
      </w:r>
    </w:p>
    <w:p w14:paraId="0E9DF8B3" w14:textId="77777777" w:rsidR="00A5585D" w:rsidRPr="00197C09" w:rsidRDefault="00A5585D" w:rsidP="009141AB">
      <w:pPr>
        <w:spacing w:line="276" w:lineRule="auto"/>
        <w:rPr>
          <w:szCs w:val="24"/>
        </w:rPr>
      </w:pPr>
    </w:p>
    <w:p w14:paraId="7D8D4FFF" w14:textId="77777777" w:rsidR="002712A1" w:rsidRPr="00197C09" w:rsidRDefault="002712A1" w:rsidP="009141AB">
      <w:pPr>
        <w:spacing w:line="276" w:lineRule="auto"/>
        <w:rPr>
          <w:szCs w:val="24"/>
        </w:rPr>
      </w:pPr>
    </w:p>
    <w:p w14:paraId="1EF784D6" w14:textId="6F60324D" w:rsidR="008C39FC" w:rsidRPr="00197C09" w:rsidRDefault="000C554E" w:rsidP="009141AB">
      <w:pPr>
        <w:pStyle w:val="Naslov1"/>
        <w:numPr>
          <w:ilvl w:val="0"/>
          <w:numId w:val="0"/>
        </w:numPr>
        <w:spacing w:line="276" w:lineRule="auto"/>
        <w:ind w:left="10" w:hanging="10"/>
        <w:rPr>
          <w:szCs w:val="24"/>
        </w:rPr>
      </w:pPr>
      <w:r>
        <w:rPr>
          <w:szCs w:val="24"/>
        </w:rPr>
        <w:lastRenderedPageBreak/>
        <w:t xml:space="preserve">5. </w:t>
      </w:r>
      <w:r w:rsidR="008C39FC" w:rsidRPr="00197C09">
        <w:rPr>
          <w:szCs w:val="24"/>
        </w:rPr>
        <w:t xml:space="preserve">   Područje djelovanja: LJUDSKA PRAVA</w:t>
      </w:r>
    </w:p>
    <w:p w14:paraId="18AFD71E" w14:textId="77777777" w:rsidR="008C39FC" w:rsidRPr="00197C09" w:rsidRDefault="008C39FC" w:rsidP="009141AB">
      <w:pPr>
        <w:spacing w:line="276" w:lineRule="auto"/>
        <w:rPr>
          <w:szCs w:val="24"/>
        </w:rPr>
      </w:pPr>
    </w:p>
    <w:p w14:paraId="2CDC576B" w14:textId="77777777" w:rsidR="008C39FC" w:rsidRDefault="008C39FC" w:rsidP="009141AB">
      <w:pPr>
        <w:spacing w:line="276" w:lineRule="auto"/>
        <w:rPr>
          <w:b/>
          <w:bCs/>
          <w:szCs w:val="24"/>
        </w:rPr>
      </w:pPr>
      <w:r w:rsidRPr="00197C09">
        <w:rPr>
          <w:b/>
          <w:bCs/>
          <w:szCs w:val="24"/>
        </w:rPr>
        <w:t xml:space="preserve">Ciljevi: </w:t>
      </w:r>
    </w:p>
    <w:p w14:paraId="1C125C38" w14:textId="1C8E0B33" w:rsidR="008C39FC" w:rsidRDefault="008C39FC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jačanje svijesti o značaju zavičajnog identiteta u odnosu na prevladavajuće globalizacijske procese</w:t>
      </w:r>
      <w:r w:rsidR="00ED082C">
        <w:rPr>
          <w:rFonts w:ascii="Times New Roman" w:hAnsi="Times New Roman"/>
          <w:sz w:val="24"/>
          <w:szCs w:val="24"/>
        </w:rPr>
        <w:t xml:space="preserve"> </w:t>
      </w:r>
    </w:p>
    <w:p w14:paraId="2F1A1B87" w14:textId="6D6EAA43" w:rsidR="00F45BBB" w:rsidRPr="005A7A1A" w:rsidRDefault="00F45BBB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7A1A">
        <w:rPr>
          <w:rFonts w:ascii="Times New Roman" w:hAnsi="Times New Roman"/>
          <w:sz w:val="24"/>
          <w:szCs w:val="24"/>
        </w:rPr>
        <w:t xml:space="preserve">jačanje svijesti o značaju </w:t>
      </w:r>
      <w:r w:rsidR="00420530" w:rsidRPr="005A7A1A">
        <w:rPr>
          <w:rFonts w:ascii="Times New Roman" w:hAnsi="Times New Roman"/>
          <w:sz w:val="24"/>
          <w:szCs w:val="24"/>
        </w:rPr>
        <w:t>povezanosti  s</w:t>
      </w:r>
      <w:r w:rsidRPr="005A7A1A">
        <w:rPr>
          <w:rFonts w:ascii="Times New Roman" w:hAnsi="Times New Roman"/>
          <w:sz w:val="24"/>
          <w:szCs w:val="24"/>
        </w:rPr>
        <w:t xml:space="preserve"> </w:t>
      </w:r>
      <w:r w:rsidR="00D41510" w:rsidRPr="005A7A1A">
        <w:rPr>
          <w:rFonts w:ascii="Times New Roman" w:hAnsi="Times New Roman"/>
          <w:sz w:val="24"/>
          <w:szCs w:val="24"/>
        </w:rPr>
        <w:t xml:space="preserve">Hrvatima izvan Republike Hrvatske </w:t>
      </w:r>
      <w:r w:rsidR="00420530" w:rsidRPr="005A7A1A">
        <w:rPr>
          <w:rFonts w:ascii="Times New Roman" w:hAnsi="Times New Roman"/>
          <w:sz w:val="24"/>
          <w:szCs w:val="24"/>
        </w:rPr>
        <w:t xml:space="preserve">u cilju zaštite hrvatskog jezika, narodnih običaja i tradicije.  </w:t>
      </w:r>
    </w:p>
    <w:p w14:paraId="2A06131F" w14:textId="5200F0FA" w:rsidR="00F45BBB" w:rsidRDefault="00F45BBB" w:rsidP="00F45BBB">
      <w:pPr>
        <w:pStyle w:val="Odlomakpopisa"/>
        <w:spacing w:line="276" w:lineRule="auto"/>
        <w:ind w:left="900"/>
        <w:rPr>
          <w:rFonts w:ascii="Times New Roman" w:hAnsi="Times New Roman"/>
          <w:sz w:val="24"/>
          <w:szCs w:val="24"/>
        </w:rPr>
      </w:pPr>
    </w:p>
    <w:p w14:paraId="52F57F2B" w14:textId="77777777" w:rsidR="00FD3A94" w:rsidRDefault="00FD3A94" w:rsidP="009141AB">
      <w:pPr>
        <w:spacing w:line="276" w:lineRule="auto"/>
        <w:ind w:firstLine="0"/>
        <w:rPr>
          <w:szCs w:val="24"/>
        </w:rPr>
      </w:pPr>
    </w:p>
    <w:p w14:paraId="52FFB9A5" w14:textId="18DF9626" w:rsidR="008C39FC" w:rsidRPr="00197C09" w:rsidRDefault="00FD3A94" w:rsidP="009141AB">
      <w:pPr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</w:t>
      </w:r>
      <w:r w:rsidR="008C39FC" w:rsidRPr="00197C09">
        <w:rPr>
          <w:szCs w:val="24"/>
        </w:rPr>
        <w:t>U skladu s postavljenim ciljevima prioriteti financiranja su:</w:t>
      </w:r>
    </w:p>
    <w:p w14:paraId="3781D585" w14:textId="77777777" w:rsidR="008C39FC" w:rsidRPr="00197C09" w:rsidRDefault="008C39FC" w:rsidP="009141AB">
      <w:pPr>
        <w:spacing w:line="276" w:lineRule="auto"/>
        <w:ind w:firstLine="0"/>
        <w:rPr>
          <w:szCs w:val="24"/>
        </w:rPr>
      </w:pPr>
    </w:p>
    <w:p w14:paraId="0AE91C59" w14:textId="77777777" w:rsidR="008C39FC" w:rsidRDefault="008C39FC" w:rsidP="009141AB">
      <w:pPr>
        <w:pStyle w:val="Odlomakpopisa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razvijanje spoznaje o važnosti zavičajnog identiteta i njegovo očuvanje</w:t>
      </w:r>
    </w:p>
    <w:p w14:paraId="377CB2CF" w14:textId="3EDE7394" w:rsidR="00ED082C" w:rsidRDefault="00ED082C" w:rsidP="009141AB">
      <w:pPr>
        <w:pStyle w:val="Odlomakpopisa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jačanje veze sa zavičajem</w:t>
      </w:r>
    </w:p>
    <w:p w14:paraId="3F7B1D8B" w14:textId="67A9A7A6" w:rsidR="000C554E" w:rsidRDefault="00ED082C" w:rsidP="009141AB">
      <w:pPr>
        <w:pStyle w:val="Odlomakpopisa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njegovanje</w:t>
      </w:r>
      <w:r w:rsidR="000C554E">
        <w:rPr>
          <w:rFonts w:ascii="Times New Roman" w:hAnsi="Times New Roman"/>
          <w:sz w:val="24"/>
          <w:szCs w:val="24"/>
        </w:rPr>
        <w:t xml:space="preserve"> identiteta hrvatskog naroda i kulturne baštine kroz običaje i zavičajni govor</w:t>
      </w:r>
    </w:p>
    <w:p w14:paraId="56FB2DF1" w14:textId="312E5B82" w:rsidR="000C554E" w:rsidRPr="00197C09" w:rsidRDefault="00ED082C" w:rsidP="009141AB">
      <w:pPr>
        <w:pStyle w:val="Odlomakpopisa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njegovanje narodnih običaja i tradicije</w:t>
      </w:r>
    </w:p>
    <w:p w14:paraId="2BF12B52" w14:textId="3C243253" w:rsidR="008C39FC" w:rsidRPr="00197C09" w:rsidRDefault="008C39FC" w:rsidP="009141AB">
      <w:pPr>
        <w:pStyle w:val="Odlomakpopisa"/>
        <w:numPr>
          <w:ilvl w:val="0"/>
          <w:numId w:val="2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 xml:space="preserve">i </w:t>
      </w:r>
      <w:r w:rsidR="00ED082C">
        <w:rPr>
          <w:rFonts w:ascii="Times New Roman" w:hAnsi="Times New Roman"/>
          <w:sz w:val="24"/>
          <w:szCs w:val="24"/>
        </w:rPr>
        <w:t>aktivnosti sličnog sadržaja</w:t>
      </w:r>
    </w:p>
    <w:p w14:paraId="376F30AC" w14:textId="77777777" w:rsidR="008C39FC" w:rsidRPr="00197C09" w:rsidRDefault="008C39FC" w:rsidP="009141AB">
      <w:pPr>
        <w:spacing w:line="276" w:lineRule="auto"/>
        <w:rPr>
          <w:szCs w:val="24"/>
        </w:rPr>
      </w:pPr>
    </w:p>
    <w:p w14:paraId="2D8F1E2F" w14:textId="1B0E047B" w:rsidR="002712A1" w:rsidRPr="00197C09" w:rsidRDefault="00F45BBB" w:rsidP="009141AB">
      <w:pPr>
        <w:pStyle w:val="Naslov1"/>
        <w:numPr>
          <w:ilvl w:val="0"/>
          <w:numId w:val="0"/>
        </w:numPr>
        <w:spacing w:line="276" w:lineRule="auto"/>
        <w:rPr>
          <w:b w:val="0"/>
          <w:bCs/>
          <w:szCs w:val="24"/>
        </w:rPr>
      </w:pPr>
      <w:r>
        <w:rPr>
          <w:szCs w:val="24"/>
        </w:rPr>
        <w:t>6</w:t>
      </w:r>
      <w:r w:rsidR="005B4D76" w:rsidRPr="00197C09">
        <w:rPr>
          <w:szCs w:val="24"/>
        </w:rPr>
        <w:t>.</w:t>
      </w:r>
      <w:r w:rsidR="00FC7834" w:rsidRPr="00197C09">
        <w:rPr>
          <w:szCs w:val="24"/>
        </w:rPr>
        <w:t xml:space="preserve">  Područje </w:t>
      </w:r>
      <w:r w:rsidR="00200CEF" w:rsidRPr="00197C09">
        <w:rPr>
          <w:szCs w:val="24"/>
        </w:rPr>
        <w:t>djelovanja: DUHOVNOST</w:t>
      </w:r>
    </w:p>
    <w:p w14:paraId="6685C4FE" w14:textId="77777777" w:rsidR="002712A1" w:rsidRPr="00197C09" w:rsidRDefault="002712A1" w:rsidP="009141AB">
      <w:pPr>
        <w:spacing w:line="276" w:lineRule="auto"/>
        <w:rPr>
          <w:bCs/>
          <w:szCs w:val="24"/>
        </w:rPr>
      </w:pPr>
    </w:p>
    <w:p w14:paraId="34E32EE6" w14:textId="0A2FCC19" w:rsidR="002712A1" w:rsidRPr="00197C09" w:rsidRDefault="002712A1" w:rsidP="009141AB">
      <w:pPr>
        <w:spacing w:line="276" w:lineRule="auto"/>
        <w:rPr>
          <w:szCs w:val="24"/>
        </w:rPr>
      </w:pPr>
      <w:r w:rsidRPr="00197C09">
        <w:rPr>
          <w:b/>
          <w:bCs/>
          <w:szCs w:val="24"/>
        </w:rPr>
        <w:t>C</w:t>
      </w:r>
      <w:r w:rsidR="00FC7834" w:rsidRPr="00197C09">
        <w:rPr>
          <w:b/>
          <w:bCs/>
          <w:szCs w:val="24"/>
        </w:rPr>
        <w:t>iljevi</w:t>
      </w:r>
      <w:r w:rsidRPr="00197C09">
        <w:rPr>
          <w:szCs w:val="24"/>
        </w:rPr>
        <w:t>:</w:t>
      </w:r>
    </w:p>
    <w:p w14:paraId="0A8AF33E" w14:textId="47049A6A" w:rsidR="002712A1" w:rsidRPr="00197C09" w:rsidRDefault="002712A1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 xml:space="preserve">promicanje tradicijskih vrijednosti </w:t>
      </w:r>
      <w:r w:rsidR="009514D7" w:rsidRPr="00197C09">
        <w:rPr>
          <w:rFonts w:ascii="Times New Roman" w:hAnsi="Times New Roman"/>
          <w:sz w:val="24"/>
          <w:szCs w:val="24"/>
        </w:rPr>
        <w:t>kroz djelovanje vjerskih zajednica</w:t>
      </w:r>
      <w:r w:rsidR="00FC7834" w:rsidRPr="00197C09">
        <w:rPr>
          <w:rFonts w:ascii="Times New Roman" w:hAnsi="Times New Roman"/>
          <w:sz w:val="24"/>
          <w:szCs w:val="24"/>
        </w:rPr>
        <w:t xml:space="preserve"> </w:t>
      </w:r>
    </w:p>
    <w:p w14:paraId="0FA24228" w14:textId="77777777" w:rsidR="002712A1" w:rsidRPr="00197C09" w:rsidRDefault="002712A1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očuvanje sakralnih objekata</w:t>
      </w:r>
    </w:p>
    <w:p w14:paraId="4EA4C828" w14:textId="77777777" w:rsidR="00FB3847" w:rsidRPr="00197C09" w:rsidRDefault="00FB3847" w:rsidP="009141AB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BA0208" w14:textId="647DF173" w:rsidR="002712A1" w:rsidRPr="00197C09" w:rsidRDefault="002712A1" w:rsidP="009141AB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C09">
        <w:rPr>
          <w:rFonts w:ascii="Times New Roman" w:hAnsi="Times New Roman" w:cs="Times New Roman"/>
          <w:bCs/>
          <w:sz w:val="24"/>
          <w:szCs w:val="24"/>
        </w:rPr>
        <w:t>U skladu s postavljenim ciljevima prioriteti financiranj</w:t>
      </w:r>
      <w:r w:rsidR="008C39FC" w:rsidRPr="00197C09">
        <w:rPr>
          <w:rFonts w:ascii="Times New Roman" w:hAnsi="Times New Roman" w:cs="Times New Roman"/>
          <w:bCs/>
          <w:sz w:val="24"/>
          <w:szCs w:val="24"/>
        </w:rPr>
        <w:t>a</w:t>
      </w:r>
      <w:r w:rsidRPr="00197C09">
        <w:rPr>
          <w:rFonts w:ascii="Times New Roman" w:hAnsi="Times New Roman" w:cs="Times New Roman"/>
          <w:bCs/>
          <w:sz w:val="24"/>
          <w:szCs w:val="24"/>
        </w:rPr>
        <w:t xml:space="preserve"> su:</w:t>
      </w:r>
    </w:p>
    <w:p w14:paraId="153CA4A5" w14:textId="77777777" w:rsidR="007B79F4" w:rsidRPr="00197C09" w:rsidRDefault="007B79F4" w:rsidP="009141AB">
      <w:pPr>
        <w:pStyle w:val="Bezprored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ECACE5" w14:textId="22173BAE" w:rsidR="002712A1" w:rsidRPr="00197C09" w:rsidRDefault="002712A1" w:rsidP="009141AB">
      <w:pPr>
        <w:pStyle w:val="Bezproreda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promicanje poštivanja vjerskih sloboda, tolerancije, suživota, multikulturalnosti, međureligijskog dijaloga i ekumenizama</w:t>
      </w:r>
      <w:r w:rsidR="009514D7" w:rsidRPr="00197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F786C" w14:textId="2449FA66" w:rsidR="008C39FC" w:rsidRPr="00197C09" w:rsidRDefault="008C39FC" w:rsidP="009141AB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C09">
        <w:rPr>
          <w:rFonts w:ascii="Times New Roman" w:hAnsi="Times New Roman" w:cs="Times New Roman"/>
          <w:bCs/>
          <w:sz w:val="24"/>
          <w:szCs w:val="24"/>
        </w:rPr>
        <w:t>prenošenje tradicijskih vrijednosti</w:t>
      </w:r>
    </w:p>
    <w:p w14:paraId="51B1ABAD" w14:textId="77777777" w:rsidR="002712A1" w:rsidRPr="00197C09" w:rsidRDefault="002712A1" w:rsidP="009141AB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>stvaranje materijalnih i tehničkih uvjeta za djelovanje vjerskih zajednica</w:t>
      </w:r>
    </w:p>
    <w:p w14:paraId="2813E790" w14:textId="1E90AA74" w:rsidR="002712A1" w:rsidRPr="00197C09" w:rsidRDefault="002712A1" w:rsidP="009141AB">
      <w:pPr>
        <w:pStyle w:val="Bezprored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 xml:space="preserve">i </w:t>
      </w:r>
      <w:r w:rsidR="00FD3A94">
        <w:rPr>
          <w:rFonts w:ascii="Times New Roman" w:hAnsi="Times New Roman" w:cs="Times New Roman"/>
          <w:sz w:val="24"/>
          <w:szCs w:val="24"/>
        </w:rPr>
        <w:t xml:space="preserve"> aktivnosti </w:t>
      </w:r>
      <w:r w:rsidRPr="00197C09">
        <w:rPr>
          <w:rFonts w:ascii="Times New Roman" w:hAnsi="Times New Roman" w:cs="Times New Roman"/>
          <w:sz w:val="24"/>
          <w:szCs w:val="24"/>
        </w:rPr>
        <w:t>slič</w:t>
      </w:r>
      <w:r w:rsidR="007B79F4" w:rsidRPr="00197C09">
        <w:rPr>
          <w:rFonts w:ascii="Times New Roman" w:hAnsi="Times New Roman" w:cs="Times New Roman"/>
          <w:sz w:val="24"/>
          <w:szCs w:val="24"/>
        </w:rPr>
        <w:t>no</w:t>
      </w:r>
      <w:r w:rsidR="00FD3A94">
        <w:rPr>
          <w:rFonts w:ascii="Times New Roman" w:hAnsi="Times New Roman" w:cs="Times New Roman"/>
          <w:sz w:val="24"/>
          <w:szCs w:val="24"/>
        </w:rPr>
        <w:t>g sadržaja</w:t>
      </w:r>
      <w:r w:rsidR="00FB3847" w:rsidRPr="00197C09">
        <w:rPr>
          <w:rFonts w:ascii="Times New Roman" w:hAnsi="Times New Roman" w:cs="Times New Roman"/>
          <w:sz w:val="24"/>
          <w:szCs w:val="24"/>
        </w:rPr>
        <w:t>.</w:t>
      </w:r>
    </w:p>
    <w:p w14:paraId="7BAC9F80" w14:textId="77777777" w:rsidR="00F93969" w:rsidRPr="00197C09" w:rsidRDefault="00F93969" w:rsidP="009141A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82F72" w14:textId="294198F9" w:rsidR="00DB101B" w:rsidRPr="00197C09" w:rsidRDefault="00570401" w:rsidP="009141AB">
      <w:pPr>
        <w:pStyle w:val="Naslov1"/>
        <w:numPr>
          <w:ilvl w:val="0"/>
          <w:numId w:val="0"/>
        </w:numPr>
        <w:spacing w:line="276" w:lineRule="auto"/>
        <w:ind w:left="10"/>
        <w:rPr>
          <w:szCs w:val="24"/>
        </w:rPr>
      </w:pPr>
      <w:r>
        <w:rPr>
          <w:szCs w:val="24"/>
        </w:rPr>
        <w:t>7</w:t>
      </w:r>
      <w:r w:rsidR="005B4D76" w:rsidRPr="00197C09">
        <w:rPr>
          <w:szCs w:val="24"/>
        </w:rPr>
        <w:t>.</w:t>
      </w:r>
      <w:r w:rsidR="00DB101B" w:rsidRPr="00197C09">
        <w:rPr>
          <w:szCs w:val="24"/>
        </w:rPr>
        <w:t xml:space="preserve">  Područje djelovanja: HOBISTIČKA DJELATNOST</w:t>
      </w:r>
    </w:p>
    <w:p w14:paraId="3E21088C" w14:textId="77777777" w:rsidR="00DB101B" w:rsidRPr="00197C09" w:rsidRDefault="00DB101B" w:rsidP="009141AB">
      <w:pPr>
        <w:spacing w:line="276" w:lineRule="auto"/>
        <w:rPr>
          <w:b/>
          <w:bCs/>
          <w:szCs w:val="24"/>
        </w:rPr>
      </w:pPr>
    </w:p>
    <w:p w14:paraId="1451BE6D" w14:textId="77777777" w:rsidR="00DB101B" w:rsidRPr="00197C09" w:rsidRDefault="00DB101B" w:rsidP="009141AB">
      <w:pPr>
        <w:spacing w:line="276" w:lineRule="auto"/>
        <w:rPr>
          <w:b/>
          <w:bCs/>
          <w:szCs w:val="24"/>
        </w:rPr>
      </w:pPr>
      <w:r w:rsidRPr="00197C09">
        <w:rPr>
          <w:b/>
          <w:bCs/>
          <w:szCs w:val="24"/>
        </w:rPr>
        <w:t>Ciljevi:</w:t>
      </w:r>
    </w:p>
    <w:p w14:paraId="1F030DBA" w14:textId="77777777" w:rsidR="00DB101B" w:rsidRPr="00197C09" w:rsidRDefault="00DB101B" w:rsidP="009141AB">
      <w:pPr>
        <w:pStyle w:val="Odlomakpopisa"/>
        <w:numPr>
          <w:ilvl w:val="0"/>
          <w:numId w:val="23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 xml:space="preserve">popularizacija hobističke djelatnosti </w:t>
      </w:r>
    </w:p>
    <w:p w14:paraId="53325FE7" w14:textId="77777777" w:rsidR="00DB101B" w:rsidRPr="00197C09" w:rsidRDefault="00DB101B" w:rsidP="009141AB">
      <w:pPr>
        <w:spacing w:line="276" w:lineRule="auto"/>
        <w:rPr>
          <w:b/>
          <w:bCs/>
          <w:szCs w:val="24"/>
        </w:rPr>
      </w:pPr>
    </w:p>
    <w:p w14:paraId="545E7A3B" w14:textId="68F750F9" w:rsidR="00420530" w:rsidRDefault="00DB101B" w:rsidP="00570401">
      <w:pPr>
        <w:spacing w:line="276" w:lineRule="auto"/>
        <w:ind w:firstLine="0"/>
        <w:rPr>
          <w:szCs w:val="24"/>
        </w:rPr>
      </w:pPr>
      <w:r w:rsidRPr="00197C09">
        <w:rPr>
          <w:szCs w:val="24"/>
        </w:rPr>
        <w:t>U skladu s postavljenim ciljevima prioriteti financiranja su:</w:t>
      </w:r>
    </w:p>
    <w:p w14:paraId="231555E1" w14:textId="77777777" w:rsidR="00570401" w:rsidRPr="00570401" w:rsidRDefault="00570401" w:rsidP="00570401">
      <w:pPr>
        <w:spacing w:line="276" w:lineRule="auto"/>
        <w:ind w:firstLine="0"/>
        <w:rPr>
          <w:szCs w:val="24"/>
        </w:rPr>
      </w:pPr>
    </w:p>
    <w:p w14:paraId="6A4EBB52" w14:textId="77777777" w:rsidR="00DB101B" w:rsidRPr="00197C09" w:rsidRDefault="00DB101B" w:rsidP="009141AB">
      <w:pPr>
        <w:pStyle w:val="Odlomakpopisa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stvaranje materijalnih i tehničkih uvjeta u hobističkim djelatnostima</w:t>
      </w:r>
    </w:p>
    <w:p w14:paraId="69751D91" w14:textId="424982DA" w:rsidR="00DB101B" w:rsidRPr="00197C09" w:rsidRDefault="00DB101B" w:rsidP="009141AB">
      <w:pPr>
        <w:pStyle w:val="Odlomakpopisa"/>
        <w:numPr>
          <w:ilvl w:val="0"/>
          <w:numId w:val="2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97C09">
        <w:rPr>
          <w:rFonts w:ascii="Times New Roman" w:hAnsi="Times New Roman"/>
          <w:sz w:val="24"/>
          <w:szCs w:val="24"/>
        </w:rPr>
        <w:t>i</w:t>
      </w:r>
      <w:r w:rsidR="00F45BBB">
        <w:rPr>
          <w:rFonts w:ascii="Times New Roman" w:hAnsi="Times New Roman"/>
          <w:sz w:val="24"/>
          <w:szCs w:val="24"/>
        </w:rPr>
        <w:t xml:space="preserve"> aktivnosti sličnog sadržaja</w:t>
      </w:r>
      <w:r w:rsidR="00FB3847" w:rsidRPr="00197C09">
        <w:rPr>
          <w:rFonts w:ascii="Times New Roman" w:hAnsi="Times New Roman"/>
          <w:sz w:val="24"/>
          <w:szCs w:val="24"/>
        </w:rPr>
        <w:t>.</w:t>
      </w:r>
    </w:p>
    <w:p w14:paraId="70041563" w14:textId="77777777" w:rsidR="00A5585D" w:rsidRDefault="00A5585D" w:rsidP="009141AB">
      <w:pPr>
        <w:pStyle w:val="Odlomakpopisa"/>
        <w:spacing w:line="276" w:lineRule="auto"/>
        <w:ind w:left="900"/>
        <w:rPr>
          <w:rFonts w:ascii="Times New Roman" w:hAnsi="Times New Roman"/>
          <w:sz w:val="24"/>
          <w:szCs w:val="24"/>
        </w:rPr>
      </w:pPr>
    </w:p>
    <w:p w14:paraId="3294136D" w14:textId="77777777" w:rsidR="00420530" w:rsidRDefault="00420530" w:rsidP="009141AB">
      <w:pPr>
        <w:pStyle w:val="Odlomakpopisa"/>
        <w:spacing w:line="276" w:lineRule="auto"/>
        <w:ind w:left="900"/>
        <w:rPr>
          <w:rFonts w:ascii="Times New Roman" w:hAnsi="Times New Roman"/>
          <w:sz w:val="24"/>
          <w:szCs w:val="24"/>
        </w:rPr>
      </w:pPr>
    </w:p>
    <w:p w14:paraId="7F2C7628" w14:textId="77777777" w:rsidR="00420530" w:rsidRPr="00197C09" w:rsidRDefault="00420530" w:rsidP="009141AB">
      <w:pPr>
        <w:pStyle w:val="Odlomakpopisa"/>
        <w:spacing w:line="276" w:lineRule="auto"/>
        <w:ind w:left="900"/>
        <w:rPr>
          <w:rFonts w:ascii="Times New Roman" w:hAnsi="Times New Roman"/>
          <w:sz w:val="24"/>
          <w:szCs w:val="24"/>
        </w:rPr>
      </w:pPr>
    </w:p>
    <w:p w14:paraId="50A3D942" w14:textId="77777777" w:rsidR="00EC60CB" w:rsidRDefault="00EC60CB" w:rsidP="009141AB">
      <w:pPr>
        <w:spacing w:line="276" w:lineRule="auto"/>
        <w:rPr>
          <w:szCs w:val="24"/>
        </w:rPr>
      </w:pPr>
    </w:p>
    <w:p w14:paraId="3F9A80AE" w14:textId="77777777" w:rsidR="005A7A1A" w:rsidRDefault="005A7A1A" w:rsidP="009141AB">
      <w:pPr>
        <w:spacing w:line="276" w:lineRule="auto"/>
        <w:rPr>
          <w:szCs w:val="24"/>
        </w:rPr>
      </w:pPr>
    </w:p>
    <w:p w14:paraId="3DD6986D" w14:textId="77777777" w:rsidR="005A7A1A" w:rsidRDefault="005A7A1A" w:rsidP="009141AB">
      <w:pPr>
        <w:spacing w:line="276" w:lineRule="auto"/>
        <w:rPr>
          <w:szCs w:val="24"/>
        </w:rPr>
      </w:pPr>
    </w:p>
    <w:p w14:paraId="2A2E0A7A" w14:textId="77777777" w:rsidR="005A7A1A" w:rsidRPr="00197C09" w:rsidRDefault="005A7A1A" w:rsidP="009141AB">
      <w:pPr>
        <w:spacing w:line="276" w:lineRule="auto"/>
        <w:rPr>
          <w:szCs w:val="24"/>
        </w:rPr>
      </w:pPr>
    </w:p>
    <w:p w14:paraId="213E3DC7" w14:textId="24C83F60" w:rsidR="005C7DB1" w:rsidRPr="00197C09" w:rsidRDefault="00000000" w:rsidP="009141AB">
      <w:pPr>
        <w:pStyle w:val="Naslov1"/>
        <w:spacing w:line="276" w:lineRule="auto"/>
        <w:rPr>
          <w:szCs w:val="24"/>
        </w:rPr>
      </w:pPr>
      <w:r w:rsidRPr="00197C09">
        <w:rPr>
          <w:szCs w:val="24"/>
        </w:rPr>
        <w:t>POSTUPAK FINANCIRANJA</w:t>
      </w:r>
    </w:p>
    <w:p w14:paraId="6BD4C23F" w14:textId="685130C4" w:rsidR="005C7DB1" w:rsidRPr="00197C09" w:rsidRDefault="005C7DB1" w:rsidP="009141AB">
      <w:pPr>
        <w:spacing w:after="45" w:line="276" w:lineRule="auto"/>
        <w:ind w:firstLine="0"/>
        <w:jc w:val="left"/>
        <w:rPr>
          <w:szCs w:val="24"/>
        </w:rPr>
      </w:pPr>
    </w:p>
    <w:p w14:paraId="461C79C0" w14:textId="3EAE16AD" w:rsidR="00FE7A48" w:rsidRPr="00197C09" w:rsidRDefault="00000000" w:rsidP="009141AB">
      <w:pPr>
        <w:spacing w:line="276" w:lineRule="auto"/>
        <w:ind w:firstLine="708"/>
        <w:rPr>
          <w:szCs w:val="24"/>
        </w:rPr>
      </w:pPr>
      <w:r w:rsidRPr="00197C09">
        <w:rPr>
          <w:szCs w:val="24"/>
        </w:rPr>
        <w:t>Postupak financiranja udruga</w:t>
      </w:r>
      <w:r w:rsidR="00395374" w:rsidRPr="00197C09">
        <w:rPr>
          <w:szCs w:val="24"/>
        </w:rPr>
        <w:t xml:space="preserve"> i drugih neprofitnih organizacija</w:t>
      </w:r>
      <w:r w:rsidRPr="00197C09">
        <w:rPr>
          <w:szCs w:val="24"/>
        </w:rPr>
        <w:t xml:space="preserve"> iz proračuna </w:t>
      </w:r>
      <w:r w:rsidR="004037A3" w:rsidRPr="00197C09">
        <w:rPr>
          <w:szCs w:val="24"/>
        </w:rPr>
        <w:t>Zagrebačke županije</w:t>
      </w:r>
      <w:r w:rsidRPr="00197C09">
        <w:rPr>
          <w:szCs w:val="24"/>
        </w:rPr>
        <w:t xml:space="preserve"> uređen je Pravilnikom.</w:t>
      </w:r>
    </w:p>
    <w:p w14:paraId="01D69C26" w14:textId="37A8C549" w:rsidR="00FE7A48" w:rsidRPr="00197C09" w:rsidRDefault="00F824FC" w:rsidP="009141AB">
      <w:pPr>
        <w:spacing w:line="276" w:lineRule="auto"/>
        <w:ind w:firstLine="708"/>
        <w:rPr>
          <w:szCs w:val="24"/>
        </w:rPr>
      </w:pPr>
      <w:r w:rsidRPr="00197C09">
        <w:rPr>
          <w:szCs w:val="24"/>
        </w:rPr>
        <w:t xml:space="preserve">Financiranje aktivnosti provodi se </w:t>
      </w:r>
      <w:r w:rsidR="00E56072" w:rsidRPr="00197C09">
        <w:rPr>
          <w:szCs w:val="24"/>
        </w:rPr>
        <w:t>na temelju</w:t>
      </w:r>
      <w:r w:rsidRPr="00197C09">
        <w:rPr>
          <w:szCs w:val="24"/>
        </w:rPr>
        <w:t xml:space="preserve"> </w:t>
      </w:r>
      <w:r w:rsidRPr="00197C09">
        <w:rPr>
          <w:color w:val="auto"/>
          <w:szCs w:val="24"/>
        </w:rPr>
        <w:t>javnog poziva</w:t>
      </w:r>
      <w:r w:rsidRPr="00197C09">
        <w:rPr>
          <w:szCs w:val="24"/>
        </w:rPr>
        <w:t xml:space="preserve">, pravila kojeg osiguravaju transparentnost dodjele financijskih sredstava i omogućavaju dobivanje što većeg broja kvalificiranih prijava, odnosno odabir najkvalitetnijih aktivnosti. </w:t>
      </w:r>
    </w:p>
    <w:p w14:paraId="4257C246" w14:textId="1B2A3EEA" w:rsidR="005C7DB1" w:rsidRPr="00197C09" w:rsidRDefault="00F824FC" w:rsidP="009141AB">
      <w:pPr>
        <w:spacing w:line="276" w:lineRule="auto"/>
        <w:ind w:firstLine="708"/>
        <w:rPr>
          <w:szCs w:val="24"/>
        </w:rPr>
      </w:pPr>
      <w:r w:rsidRPr="00197C09">
        <w:rPr>
          <w:szCs w:val="24"/>
        </w:rPr>
        <w:t>U</w:t>
      </w:r>
      <w:r w:rsidR="004037A3" w:rsidRPr="00197C09">
        <w:rPr>
          <w:szCs w:val="24"/>
        </w:rPr>
        <w:t xml:space="preserve"> iznimnim slučajevima</w:t>
      </w:r>
      <w:r w:rsidRPr="00197C09">
        <w:rPr>
          <w:szCs w:val="24"/>
        </w:rPr>
        <w:t xml:space="preserve"> utvrđenim Pravilnikom financiranje se može provesti i</w:t>
      </w:r>
      <w:r w:rsidR="004037A3" w:rsidRPr="00197C09">
        <w:rPr>
          <w:szCs w:val="24"/>
        </w:rPr>
        <w:t xml:space="preserve"> </w:t>
      </w:r>
      <w:r w:rsidRPr="00197C09">
        <w:rPr>
          <w:szCs w:val="24"/>
        </w:rPr>
        <w:t>izravnom dodjelom.</w:t>
      </w:r>
    </w:p>
    <w:p w14:paraId="3BC4C1E9" w14:textId="3D395A6C" w:rsidR="005C7DB1" w:rsidRPr="00197C09" w:rsidRDefault="00F824FC" w:rsidP="009141AB">
      <w:pPr>
        <w:spacing w:line="276" w:lineRule="auto"/>
        <w:ind w:firstLine="708"/>
        <w:rPr>
          <w:szCs w:val="24"/>
        </w:rPr>
      </w:pPr>
      <w:r w:rsidRPr="00197C09">
        <w:rPr>
          <w:szCs w:val="24"/>
        </w:rPr>
        <w:t xml:space="preserve">Odluku o raspisivanju Javnog poziva za ostvarivanje prava na financiranje programa i projekata </w:t>
      </w:r>
      <w:r w:rsidR="008F279E" w:rsidRPr="00197C09">
        <w:rPr>
          <w:szCs w:val="24"/>
        </w:rPr>
        <w:t xml:space="preserve">udruga iz područja </w:t>
      </w:r>
      <w:r w:rsidR="0080758E" w:rsidRPr="00197C09">
        <w:rPr>
          <w:szCs w:val="24"/>
        </w:rPr>
        <w:t>civilnog društva</w:t>
      </w:r>
      <w:r w:rsidR="008F279E" w:rsidRPr="00197C09">
        <w:rPr>
          <w:szCs w:val="24"/>
        </w:rPr>
        <w:t xml:space="preserve"> </w:t>
      </w:r>
      <w:r w:rsidRPr="00197C09">
        <w:rPr>
          <w:szCs w:val="24"/>
        </w:rPr>
        <w:t>donosi Župan Zagrebačke županije.</w:t>
      </w:r>
    </w:p>
    <w:p w14:paraId="72DE03EA" w14:textId="77777777" w:rsidR="00FE7A48" w:rsidRPr="00197C09" w:rsidRDefault="00FE7A48" w:rsidP="009141AB">
      <w:pPr>
        <w:spacing w:line="276" w:lineRule="auto"/>
        <w:ind w:firstLine="708"/>
        <w:rPr>
          <w:szCs w:val="24"/>
        </w:rPr>
      </w:pPr>
    </w:p>
    <w:p w14:paraId="70C13228" w14:textId="60A56493" w:rsidR="00FE7A48" w:rsidRPr="00197C09" w:rsidRDefault="00000000" w:rsidP="009141AB">
      <w:pPr>
        <w:spacing w:line="276" w:lineRule="auto"/>
        <w:ind w:firstLine="708"/>
        <w:rPr>
          <w:szCs w:val="24"/>
        </w:rPr>
      </w:pPr>
      <w:r w:rsidRPr="00197C09">
        <w:rPr>
          <w:szCs w:val="24"/>
        </w:rPr>
        <w:t xml:space="preserve">Postupak financiranja na odgovarajući se način primjenjuje i u odnosu na druge organizacije civilnog društva kada su one, u skladu s uvjetima javnog </w:t>
      </w:r>
      <w:r w:rsidR="0080758E" w:rsidRPr="00197C09">
        <w:rPr>
          <w:szCs w:val="24"/>
        </w:rPr>
        <w:t>poziva</w:t>
      </w:r>
      <w:r w:rsidRPr="00197C09">
        <w:rPr>
          <w:szCs w:val="24"/>
        </w:rPr>
        <w:t xml:space="preserve"> prihvatljivi prijavitelji odnosno partneri.</w:t>
      </w:r>
    </w:p>
    <w:p w14:paraId="0442CA11" w14:textId="1C117E60" w:rsidR="005C7DB1" w:rsidRPr="00197C09" w:rsidRDefault="00000000" w:rsidP="009141AB">
      <w:pPr>
        <w:spacing w:line="276" w:lineRule="auto"/>
        <w:ind w:firstLine="708"/>
        <w:rPr>
          <w:szCs w:val="24"/>
        </w:rPr>
      </w:pPr>
      <w:r w:rsidRPr="00197C09">
        <w:rPr>
          <w:szCs w:val="24"/>
        </w:rPr>
        <w:t>Sa svim udrugama</w:t>
      </w:r>
      <w:r w:rsidR="00395374" w:rsidRPr="00197C09">
        <w:rPr>
          <w:szCs w:val="24"/>
        </w:rPr>
        <w:t xml:space="preserve"> odnosno drugim neprofitnim organizacijama</w:t>
      </w:r>
      <w:r w:rsidRPr="00197C09">
        <w:rPr>
          <w:szCs w:val="24"/>
        </w:rPr>
        <w:t xml:space="preserve"> kojima su odobrena financijska sredstva </w:t>
      </w:r>
      <w:r w:rsidR="00F824FC" w:rsidRPr="00197C09">
        <w:rPr>
          <w:szCs w:val="24"/>
        </w:rPr>
        <w:t>Zagrebačka županija</w:t>
      </w:r>
      <w:r w:rsidRPr="00197C09">
        <w:rPr>
          <w:szCs w:val="24"/>
        </w:rPr>
        <w:t xml:space="preserve"> sklapa ugovor o financiranju</w:t>
      </w:r>
      <w:r w:rsidR="00F824FC" w:rsidRPr="00197C09">
        <w:rPr>
          <w:szCs w:val="24"/>
        </w:rPr>
        <w:t>.</w:t>
      </w:r>
    </w:p>
    <w:p w14:paraId="38132140" w14:textId="77777777" w:rsidR="006A1390" w:rsidRDefault="006A1390" w:rsidP="009141AB">
      <w:pPr>
        <w:spacing w:line="276" w:lineRule="auto"/>
        <w:ind w:firstLine="708"/>
        <w:rPr>
          <w:szCs w:val="24"/>
        </w:rPr>
      </w:pPr>
    </w:p>
    <w:p w14:paraId="4FFE7493" w14:textId="77777777" w:rsidR="005A7A1A" w:rsidRPr="00197C09" w:rsidRDefault="005A7A1A" w:rsidP="009141AB">
      <w:pPr>
        <w:spacing w:line="276" w:lineRule="auto"/>
        <w:ind w:firstLine="708"/>
        <w:rPr>
          <w:szCs w:val="24"/>
        </w:rPr>
      </w:pPr>
    </w:p>
    <w:p w14:paraId="3BB277C4" w14:textId="77777777" w:rsidR="00F93969" w:rsidRPr="00197C09" w:rsidRDefault="00F93969" w:rsidP="009141AB">
      <w:pPr>
        <w:pStyle w:val="Naslov1"/>
        <w:numPr>
          <w:ilvl w:val="0"/>
          <w:numId w:val="0"/>
        </w:numPr>
        <w:spacing w:line="276" w:lineRule="auto"/>
        <w:ind w:left="10" w:hanging="10"/>
        <w:rPr>
          <w:szCs w:val="24"/>
        </w:rPr>
      </w:pPr>
    </w:p>
    <w:p w14:paraId="6C5A58DD" w14:textId="1E04EB6C" w:rsidR="00F93969" w:rsidRPr="00197C09" w:rsidRDefault="00F93969" w:rsidP="009141AB">
      <w:pPr>
        <w:pStyle w:val="Naslov1"/>
        <w:spacing w:line="276" w:lineRule="auto"/>
        <w:ind w:left="709" w:hanging="709"/>
      </w:pPr>
      <w:r w:rsidRPr="00197C09">
        <w:t xml:space="preserve">PRAĆENJE, KONTROLA I IZVJEŠTAVANJE O PROVEDBI PROGRAMA </w:t>
      </w:r>
    </w:p>
    <w:p w14:paraId="3C844179" w14:textId="141C65BD" w:rsidR="00F93969" w:rsidRPr="00197C09" w:rsidRDefault="00F93969" w:rsidP="009141AB">
      <w:pPr>
        <w:pStyle w:val="Naslov1"/>
        <w:numPr>
          <w:ilvl w:val="0"/>
          <w:numId w:val="0"/>
        </w:numPr>
        <w:spacing w:after="0" w:line="276" w:lineRule="auto"/>
        <w:ind w:left="709"/>
        <w:rPr>
          <w:szCs w:val="24"/>
        </w:rPr>
      </w:pPr>
      <w:r w:rsidRPr="00197C09">
        <w:rPr>
          <w:szCs w:val="24"/>
        </w:rPr>
        <w:t>FINANCIRANJA UDRUGA I DRUGHIH NEPROFITNIH ORGANIZACIJA CIVILNOG DRUŠTVA  U 2024. GODINI</w:t>
      </w:r>
    </w:p>
    <w:p w14:paraId="38D0A3D0" w14:textId="77777777" w:rsidR="00F93969" w:rsidRPr="00197C09" w:rsidRDefault="00F93969" w:rsidP="009141AB">
      <w:pPr>
        <w:spacing w:line="276" w:lineRule="auto"/>
        <w:rPr>
          <w:szCs w:val="24"/>
        </w:rPr>
      </w:pPr>
    </w:p>
    <w:p w14:paraId="372928C5" w14:textId="44103A30" w:rsidR="00F93969" w:rsidRPr="00197C09" w:rsidRDefault="00F93969" w:rsidP="009141AB">
      <w:pPr>
        <w:spacing w:after="0" w:line="276" w:lineRule="auto"/>
        <w:ind w:firstLine="708"/>
        <w:rPr>
          <w:bCs/>
          <w:szCs w:val="24"/>
        </w:rPr>
      </w:pPr>
      <w:r w:rsidRPr="00197C09">
        <w:rPr>
          <w:bCs/>
          <w:szCs w:val="24"/>
        </w:rPr>
        <w:t>Stručna služba Župana zadužena je za praćenje, kontrolu i izvještavanje o provedbi Programa financiranja udruga i drugih neprofitnih organizacija civilnog društva u 2024. godini</w:t>
      </w:r>
      <w:r w:rsidR="00FE7A48" w:rsidRPr="00197C09">
        <w:rPr>
          <w:bCs/>
          <w:szCs w:val="24"/>
        </w:rPr>
        <w:t>.</w:t>
      </w:r>
    </w:p>
    <w:p w14:paraId="410DEEF9" w14:textId="77777777" w:rsidR="00F93969" w:rsidRPr="00197C09" w:rsidRDefault="00F93969" w:rsidP="009141AB">
      <w:pPr>
        <w:spacing w:after="0" w:line="276" w:lineRule="auto"/>
        <w:ind w:firstLine="708"/>
        <w:rPr>
          <w:bCs/>
          <w:szCs w:val="24"/>
        </w:rPr>
      </w:pPr>
      <w:r w:rsidRPr="00197C09">
        <w:rPr>
          <w:bCs/>
          <w:szCs w:val="24"/>
        </w:rPr>
        <w:t>Praćenje izvršenja Programa financiranja udruga i drugih neprofitnih organizacija  civilnog društva u 2024. provodi se temeljem dokumentacije koju korisnici sredstava dostavljaju po završetku provedbe pojedinog programa/aktivnosti.</w:t>
      </w:r>
    </w:p>
    <w:p w14:paraId="4E95A564" w14:textId="55312996" w:rsidR="00F93969" w:rsidRPr="00197C09" w:rsidRDefault="00F93969" w:rsidP="009141AB">
      <w:pPr>
        <w:spacing w:after="0" w:line="276" w:lineRule="auto"/>
        <w:ind w:firstLine="708"/>
        <w:rPr>
          <w:bCs/>
          <w:szCs w:val="24"/>
        </w:rPr>
      </w:pPr>
      <w:r w:rsidRPr="00197C09">
        <w:rPr>
          <w:bCs/>
          <w:szCs w:val="24"/>
        </w:rPr>
        <w:t>Izvješće o provedbi programa korisnici dostavljaju Zagrebačkoj županiji - Stručnoj službi Župana po izvršenju programa</w:t>
      </w:r>
      <w:r w:rsidR="00197C09" w:rsidRPr="00197C09">
        <w:rPr>
          <w:bCs/>
          <w:szCs w:val="24"/>
        </w:rPr>
        <w:t>. Stručna služba Župana može po potrebi zahtijevati dopunu opisnih i financijskih izvješća.</w:t>
      </w:r>
      <w:r w:rsidRPr="00197C09">
        <w:rPr>
          <w:bCs/>
          <w:szCs w:val="24"/>
        </w:rPr>
        <w:t xml:space="preserve"> </w:t>
      </w:r>
    </w:p>
    <w:p w14:paraId="5DF6CC7C" w14:textId="77777777" w:rsidR="00F93969" w:rsidRPr="00197C09" w:rsidRDefault="00F93969" w:rsidP="009141AB">
      <w:pPr>
        <w:spacing w:after="0" w:line="276" w:lineRule="auto"/>
        <w:ind w:firstLine="708"/>
        <w:rPr>
          <w:bCs/>
          <w:szCs w:val="24"/>
        </w:rPr>
      </w:pPr>
      <w:r w:rsidRPr="00197C09">
        <w:rPr>
          <w:bCs/>
          <w:szCs w:val="24"/>
        </w:rPr>
        <w:t>Izvješće o godišnjem izvršenju Programa financiranja udruga i drugih neprofitnih organizacija  civilnog društva u 2024. godini Županijskoj skupštini podnosi Župan, na prijedlog Stručne službe Župana.</w:t>
      </w:r>
    </w:p>
    <w:p w14:paraId="600FA51C" w14:textId="0715A6CF" w:rsidR="00F93969" w:rsidRDefault="00F93969" w:rsidP="009141AB">
      <w:pPr>
        <w:pStyle w:val="Naslov1"/>
        <w:numPr>
          <w:ilvl w:val="0"/>
          <w:numId w:val="0"/>
        </w:numPr>
        <w:spacing w:line="276" w:lineRule="auto"/>
        <w:ind w:left="10" w:firstLine="698"/>
        <w:jc w:val="both"/>
        <w:rPr>
          <w:b w:val="0"/>
          <w:bCs/>
          <w:szCs w:val="24"/>
        </w:rPr>
      </w:pPr>
      <w:r w:rsidRPr="00197C09">
        <w:rPr>
          <w:b w:val="0"/>
          <w:bCs/>
          <w:szCs w:val="24"/>
        </w:rPr>
        <w:t>Terensku kontrolu namjenskog korištenja sredstava od strane korisnika obavljaju službenici Stručne službe Župana</w:t>
      </w:r>
      <w:r w:rsidR="00FE7A48" w:rsidRPr="00197C09">
        <w:rPr>
          <w:b w:val="0"/>
          <w:bCs/>
          <w:szCs w:val="24"/>
        </w:rPr>
        <w:t>.</w:t>
      </w:r>
    </w:p>
    <w:p w14:paraId="4AEBDDCE" w14:textId="77777777" w:rsidR="005A7A1A" w:rsidRDefault="005A7A1A" w:rsidP="005A7A1A"/>
    <w:p w14:paraId="4EE8E492" w14:textId="77777777" w:rsidR="005A7A1A" w:rsidRDefault="005A7A1A" w:rsidP="005A7A1A"/>
    <w:p w14:paraId="22827DCA" w14:textId="77777777" w:rsidR="005A7A1A" w:rsidRDefault="005A7A1A" w:rsidP="005A7A1A"/>
    <w:p w14:paraId="0CAD42B8" w14:textId="77777777" w:rsidR="005A7A1A" w:rsidRDefault="005A7A1A" w:rsidP="005A7A1A"/>
    <w:p w14:paraId="0D8881FA" w14:textId="77777777" w:rsidR="005A7A1A" w:rsidRDefault="005A7A1A" w:rsidP="005A7A1A"/>
    <w:p w14:paraId="1661EFFD" w14:textId="77777777" w:rsidR="005A7A1A" w:rsidRDefault="005A7A1A" w:rsidP="005A7A1A"/>
    <w:p w14:paraId="33BF39A2" w14:textId="77777777" w:rsidR="005A7A1A" w:rsidRPr="005A7A1A" w:rsidRDefault="005A7A1A" w:rsidP="005A7A1A"/>
    <w:p w14:paraId="5AA9E641" w14:textId="77777777" w:rsidR="00FE7A48" w:rsidRPr="00197C09" w:rsidRDefault="00FE7A48" w:rsidP="009141AB">
      <w:pPr>
        <w:spacing w:line="276" w:lineRule="auto"/>
        <w:rPr>
          <w:szCs w:val="24"/>
        </w:rPr>
      </w:pPr>
    </w:p>
    <w:p w14:paraId="0E33F5D7" w14:textId="547E9E03" w:rsidR="00F93969" w:rsidRPr="005A7A1A" w:rsidRDefault="00F93969" w:rsidP="005A7A1A">
      <w:pPr>
        <w:pStyle w:val="Naslov1"/>
        <w:numPr>
          <w:ilvl w:val="0"/>
          <w:numId w:val="30"/>
        </w:numPr>
        <w:spacing w:line="276" w:lineRule="auto"/>
        <w:rPr>
          <w:szCs w:val="24"/>
        </w:rPr>
      </w:pPr>
      <w:r w:rsidRPr="005A7A1A">
        <w:rPr>
          <w:szCs w:val="24"/>
        </w:rPr>
        <w:t>ZAVRŠNE ODREDBE</w:t>
      </w:r>
    </w:p>
    <w:p w14:paraId="7B8D0F8F" w14:textId="77777777" w:rsidR="005A7A1A" w:rsidRPr="005A7A1A" w:rsidRDefault="005A7A1A" w:rsidP="005A7A1A"/>
    <w:p w14:paraId="7A6AF100" w14:textId="77777777" w:rsidR="00F93969" w:rsidRPr="00197C09" w:rsidRDefault="00F93969" w:rsidP="009141AB">
      <w:pPr>
        <w:spacing w:line="276" w:lineRule="auto"/>
        <w:rPr>
          <w:szCs w:val="24"/>
        </w:rPr>
      </w:pPr>
    </w:p>
    <w:p w14:paraId="73AC7A2B" w14:textId="77777777" w:rsidR="00F93969" w:rsidRPr="00197C09" w:rsidRDefault="00F93969" w:rsidP="009141AB">
      <w:pPr>
        <w:spacing w:line="276" w:lineRule="auto"/>
        <w:ind w:firstLine="708"/>
        <w:rPr>
          <w:szCs w:val="24"/>
        </w:rPr>
      </w:pPr>
      <w:r w:rsidRPr="00197C09">
        <w:rPr>
          <w:szCs w:val="24"/>
        </w:rPr>
        <w:t>Ovaj Program financiranja udruga i drugih neprofitnih organizacija civilnog društva u 2024.godini stupa na snagu osmog dana od dana objave u „Glasniku Zagrebačke županije“.</w:t>
      </w:r>
    </w:p>
    <w:p w14:paraId="3AD7B67D" w14:textId="77777777" w:rsidR="00F93969" w:rsidRPr="00197C09" w:rsidRDefault="00F93969" w:rsidP="009141AB">
      <w:pPr>
        <w:spacing w:after="30" w:line="276" w:lineRule="auto"/>
        <w:ind w:firstLine="0"/>
        <w:jc w:val="left"/>
        <w:rPr>
          <w:szCs w:val="24"/>
        </w:rPr>
      </w:pPr>
    </w:p>
    <w:p w14:paraId="00809E6C" w14:textId="77777777" w:rsidR="00F93969" w:rsidRPr="00197C09" w:rsidRDefault="00F93969" w:rsidP="009141AB">
      <w:pPr>
        <w:spacing w:line="276" w:lineRule="auto"/>
        <w:ind w:firstLine="0"/>
        <w:rPr>
          <w:szCs w:val="24"/>
        </w:rPr>
      </w:pPr>
      <w:r w:rsidRPr="00197C09">
        <w:rPr>
          <w:szCs w:val="24"/>
        </w:rPr>
        <w:t xml:space="preserve">KLASA: </w:t>
      </w:r>
    </w:p>
    <w:p w14:paraId="614A53DF" w14:textId="77777777" w:rsidR="00F93969" w:rsidRPr="00197C09" w:rsidRDefault="00F93969" w:rsidP="009141AB">
      <w:pPr>
        <w:spacing w:line="276" w:lineRule="auto"/>
        <w:ind w:right="4456" w:firstLine="0"/>
        <w:rPr>
          <w:szCs w:val="24"/>
        </w:rPr>
      </w:pPr>
      <w:r w:rsidRPr="00197C09">
        <w:rPr>
          <w:szCs w:val="24"/>
        </w:rPr>
        <w:t xml:space="preserve">URBROJ: </w:t>
      </w:r>
    </w:p>
    <w:p w14:paraId="7B808C84" w14:textId="77777777" w:rsidR="00F93969" w:rsidRPr="00197C09" w:rsidRDefault="00F93969" w:rsidP="009141AB">
      <w:pPr>
        <w:spacing w:line="276" w:lineRule="auto"/>
        <w:ind w:right="4456" w:firstLine="0"/>
        <w:rPr>
          <w:szCs w:val="24"/>
        </w:rPr>
      </w:pPr>
      <w:r w:rsidRPr="00197C09">
        <w:rPr>
          <w:szCs w:val="24"/>
        </w:rPr>
        <w:t xml:space="preserve">Zagreb, </w:t>
      </w:r>
    </w:p>
    <w:p w14:paraId="0D9BAEF3" w14:textId="77777777" w:rsidR="00F93969" w:rsidRPr="00197C09" w:rsidRDefault="00F93969" w:rsidP="009141AB">
      <w:pPr>
        <w:spacing w:after="0" w:line="276" w:lineRule="auto"/>
        <w:ind w:firstLine="0"/>
        <w:jc w:val="left"/>
        <w:rPr>
          <w:szCs w:val="24"/>
        </w:rPr>
      </w:pPr>
    </w:p>
    <w:p w14:paraId="289351A8" w14:textId="77777777" w:rsidR="00F93969" w:rsidRPr="00197C09" w:rsidRDefault="00F93969" w:rsidP="009141AB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97C09">
        <w:rPr>
          <w:rFonts w:ascii="Times New Roman" w:hAnsi="Times New Roman" w:cs="Times New Roman"/>
          <w:b/>
          <w:sz w:val="24"/>
          <w:szCs w:val="24"/>
        </w:rPr>
        <w:t>PREDSJEDNICA</w:t>
      </w:r>
    </w:p>
    <w:p w14:paraId="36B06868" w14:textId="77777777" w:rsidR="00F93969" w:rsidRPr="00197C09" w:rsidRDefault="00F93969" w:rsidP="009141AB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197C09">
        <w:rPr>
          <w:rFonts w:ascii="Times New Roman" w:hAnsi="Times New Roman" w:cs="Times New Roman"/>
          <w:b/>
          <w:sz w:val="24"/>
          <w:szCs w:val="24"/>
        </w:rPr>
        <w:t xml:space="preserve">ŽUPANIJSKE SKUPŠTINE </w:t>
      </w:r>
    </w:p>
    <w:p w14:paraId="28A23779" w14:textId="77777777" w:rsidR="00F93969" w:rsidRPr="00197C09" w:rsidRDefault="00F93969" w:rsidP="009141AB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7C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ZAGREBAČKE ŽUPANIJE</w:t>
      </w:r>
    </w:p>
    <w:p w14:paraId="7236E0B1" w14:textId="77777777" w:rsidR="00F93969" w:rsidRPr="00197C09" w:rsidRDefault="00F93969" w:rsidP="009141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56C7EF" w14:textId="77777777" w:rsidR="00F93969" w:rsidRPr="00197C09" w:rsidRDefault="00F93969" w:rsidP="009141AB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7C09">
        <w:rPr>
          <w:rFonts w:ascii="Times New Roman" w:hAnsi="Times New Roman" w:cs="Times New Roman"/>
          <w:sz w:val="24"/>
          <w:szCs w:val="24"/>
        </w:rPr>
        <w:tab/>
      </w:r>
      <w:r w:rsidRPr="00197C09">
        <w:rPr>
          <w:rFonts w:ascii="Times New Roman" w:hAnsi="Times New Roman" w:cs="Times New Roman"/>
          <w:sz w:val="24"/>
          <w:szCs w:val="24"/>
        </w:rPr>
        <w:tab/>
      </w:r>
      <w:r w:rsidRPr="00197C09">
        <w:rPr>
          <w:rFonts w:ascii="Times New Roman" w:hAnsi="Times New Roman" w:cs="Times New Roman"/>
          <w:sz w:val="24"/>
          <w:szCs w:val="24"/>
        </w:rPr>
        <w:tab/>
      </w:r>
      <w:r w:rsidRPr="00197C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7C09">
        <w:rPr>
          <w:rFonts w:ascii="Times New Roman" w:hAnsi="Times New Roman" w:cs="Times New Roman"/>
          <w:sz w:val="24"/>
          <w:szCs w:val="24"/>
        </w:rPr>
        <w:tab/>
      </w:r>
      <w:r w:rsidRPr="00197C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Martina Glasnović</w:t>
      </w:r>
    </w:p>
    <w:p w14:paraId="7FB13500" w14:textId="77777777" w:rsidR="00481DE6" w:rsidRPr="00197C09" w:rsidRDefault="00481DE6" w:rsidP="009141AB">
      <w:pPr>
        <w:spacing w:line="276" w:lineRule="auto"/>
        <w:jc w:val="center"/>
        <w:rPr>
          <w:b/>
          <w:szCs w:val="24"/>
        </w:rPr>
      </w:pPr>
    </w:p>
    <w:p w14:paraId="7B5C78E0" w14:textId="77777777" w:rsidR="00481DE6" w:rsidRPr="00197C09" w:rsidRDefault="00481DE6" w:rsidP="009141AB">
      <w:pPr>
        <w:spacing w:line="276" w:lineRule="auto"/>
        <w:jc w:val="center"/>
        <w:rPr>
          <w:b/>
          <w:szCs w:val="24"/>
        </w:rPr>
      </w:pPr>
    </w:p>
    <w:p w14:paraId="0E2774AF" w14:textId="77777777" w:rsidR="00481DE6" w:rsidRPr="00197C09" w:rsidRDefault="00481DE6" w:rsidP="009141AB">
      <w:pPr>
        <w:spacing w:line="276" w:lineRule="auto"/>
        <w:jc w:val="center"/>
        <w:rPr>
          <w:b/>
          <w:szCs w:val="24"/>
        </w:rPr>
      </w:pPr>
    </w:p>
    <w:p w14:paraId="09CB0837" w14:textId="77777777" w:rsidR="00481DE6" w:rsidRPr="00197C09" w:rsidRDefault="00481DE6" w:rsidP="009141AB">
      <w:pPr>
        <w:spacing w:line="276" w:lineRule="auto"/>
        <w:jc w:val="center"/>
        <w:rPr>
          <w:b/>
          <w:szCs w:val="24"/>
        </w:rPr>
      </w:pPr>
    </w:p>
    <w:p w14:paraId="1CE4F741" w14:textId="77777777" w:rsidR="00481DE6" w:rsidRPr="00197C09" w:rsidRDefault="00481DE6" w:rsidP="009141AB">
      <w:pPr>
        <w:spacing w:line="276" w:lineRule="auto"/>
        <w:jc w:val="center"/>
        <w:rPr>
          <w:b/>
          <w:szCs w:val="24"/>
        </w:rPr>
      </w:pPr>
    </w:p>
    <w:p w14:paraId="4AC7D866" w14:textId="77777777" w:rsidR="00481DE6" w:rsidRPr="00197C09" w:rsidRDefault="00481DE6" w:rsidP="009141AB">
      <w:pPr>
        <w:spacing w:line="276" w:lineRule="auto"/>
        <w:jc w:val="center"/>
        <w:rPr>
          <w:b/>
          <w:szCs w:val="24"/>
        </w:rPr>
      </w:pPr>
    </w:p>
    <w:sectPr w:rsidR="00481DE6" w:rsidRPr="00197C09" w:rsidSect="00F1640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913" w:right="1134" w:bottom="885" w:left="1134" w:header="318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A96A" w14:textId="77777777" w:rsidR="00F1640B" w:rsidRDefault="00F1640B">
      <w:pPr>
        <w:spacing w:after="0" w:line="240" w:lineRule="auto"/>
      </w:pPr>
      <w:r>
        <w:separator/>
      </w:r>
    </w:p>
  </w:endnote>
  <w:endnote w:type="continuationSeparator" w:id="0">
    <w:p w14:paraId="0795C5A7" w14:textId="77777777" w:rsidR="00F1640B" w:rsidRDefault="00F1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Swiss_Black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DAC5" w14:textId="77777777" w:rsidR="005C7DB1" w:rsidRDefault="00000000">
    <w:pPr>
      <w:tabs>
        <w:tab w:val="right" w:pos="10869"/>
      </w:tabs>
      <w:spacing w:after="0" w:line="259" w:lineRule="auto"/>
      <w:ind w:left="-15" w:right="-2986" w:firstLine="0"/>
      <w:jc w:val="left"/>
    </w:pPr>
    <w:r>
      <w:rPr>
        <w:rFonts w:ascii="Arial" w:eastAsia="Arial" w:hAnsi="Arial" w:cs="Arial"/>
        <w:sz w:val="16"/>
      </w:rPr>
      <w:t>https://www1.zagreb.hr/sluzbeni-glasnik/#/app/akt?id=6f8655ad-dd05-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  <w:r>
      <w:rPr>
        <w:rFonts w:ascii="Arial" w:eastAsia="Arial" w:hAnsi="Arial" w:cs="Arial"/>
        <w:sz w:val="16"/>
      </w:rPr>
      <w:t>dca-894d-48206e0affec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3734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8B91860" w14:textId="75849DB7" w:rsidR="00197C09" w:rsidRPr="00197C09" w:rsidRDefault="00197C09">
        <w:pPr>
          <w:pStyle w:val="Podnoje"/>
          <w:jc w:val="center"/>
          <w:rPr>
            <w:rFonts w:ascii="Times New Roman" w:hAnsi="Times New Roman"/>
          </w:rPr>
        </w:pPr>
        <w:r w:rsidRPr="00197C09">
          <w:rPr>
            <w:rFonts w:ascii="Times New Roman" w:hAnsi="Times New Roman"/>
          </w:rPr>
          <w:fldChar w:fldCharType="begin"/>
        </w:r>
        <w:r w:rsidRPr="00197C09">
          <w:rPr>
            <w:rFonts w:ascii="Times New Roman" w:hAnsi="Times New Roman"/>
          </w:rPr>
          <w:instrText>PAGE   \* MERGEFORMAT</w:instrText>
        </w:r>
        <w:r w:rsidRPr="00197C09">
          <w:rPr>
            <w:rFonts w:ascii="Times New Roman" w:hAnsi="Times New Roman"/>
          </w:rPr>
          <w:fldChar w:fldCharType="separate"/>
        </w:r>
        <w:r w:rsidRPr="00197C09">
          <w:rPr>
            <w:rFonts w:ascii="Times New Roman" w:hAnsi="Times New Roman"/>
          </w:rPr>
          <w:t>2</w:t>
        </w:r>
        <w:r w:rsidRPr="00197C09">
          <w:rPr>
            <w:rFonts w:ascii="Times New Roman" w:hAnsi="Times New Roman"/>
          </w:rPr>
          <w:fldChar w:fldCharType="end"/>
        </w:r>
      </w:p>
    </w:sdtContent>
  </w:sdt>
  <w:p w14:paraId="3E5A644A" w14:textId="0AE75C75" w:rsidR="005C7DB1" w:rsidRDefault="005C7DB1" w:rsidP="00783998">
    <w:pPr>
      <w:tabs>
        <w:tab w:val="right" w:pos="10869"/>
      </w:tabs>
      <w:spacing w:after="0" w:line="259" w:lineRule="auto"/>
      <w:ind w:right="-298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9D98" w14:textId="77777777" w:rsidR="005C7DB1" w:rsidRDefault="00000000">
    <w:pPr>
      <w:tabs>
        <w:tab w:val="right" w:pos="10869"/>
      </w:tabs>
      <w:spacing w:after="0" w:line="259" w:lineRule="auto"/>
      <w:ind w:left="-15" w:right="-2986" w:firstLine="0"/>
      <w:jc w:val="left"/>
    </w:pPr>
    <w:r>
      <w:rPr>
        <w:rFonts w:ascii="Arial" w:eastAsia="Arial" w:hAnsi="Arial" w:cs="Arial"/>
        <w:sz w:val="16"/>
      </w:rPr>
      <w:t>https://www1.zagreb.hr/sluzbeni-glasnik/#/app/akt?id=6f8655ad-dd05-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  <w:r>
      <w:rPr>
        <w:rFonts w:ascii="Arial" w:eastAsia="Arial" w:hAnsi="Arial" w:cs="Arial"/>
        <w:sz w:val="16"/>
      </w:rPr>
      <w:t>dca-894d-48206e0affec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6E92" w14:textId="77777777" w:rsidR="00F1640B" w:rsidRDefault="00F1640B">
      <w:pPr>
        <w:spacing w:after="0" w:line="240" w:lineRule="auto"/>
      </w:pPr>
      <w:r>
        <w:separator/>
      </w:r>
    </w:p>
  </w:footnote>
  <w:footnote w:type="continuationSeparator" w:id="0">
    <w:p w14:paraId="3DE99881" w14:textId="77777777" w:rsidR="00F1640B" w:rsidRDefault="00F1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A1BC" w14:textId="77777777" w:rsidR="005C7DB1" w:rsidRDefault="00000000">
    <w:pPr>
      <w:tabs>
        <w:tab w:val="center" w:pos="6428"/>
      </w:tabs>
      <w:spacing w:after="0" w:line="259" w:lineRule="auto"/>
      <w:ind w:left="-15" w:firstLine="0"/>
      <w:jc w:val="left"/>
    </w:pPr>
    <w:r>
      <w:rPr>
        <w:rFonts w:ascii="Arial" w:eastAsia="Arial" w:hAnsi="Arial" w:cs="Arial"/>
        <w:sz w:val="16"/>
      </w:rPr>
      <w:t>18. 10. 2023. 13:43</w:t>
    </w:r>
    <w:r>
      <w:rPr>
        <w:rFonts w:ascii="Arial" w:eastAsia="Arial" w:hAnsi="Arial" w:cs="Arial"/>
        <w:sz w:val="16"/>
      </w:rPr>
      <w:tab/>
      <w:t>Službeni glasnik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7BFA" w14:textId="77777777" w:rsidR="005C7DB1" w:rsidRDefault="00000000">
    <w:pPr>
      <w:tabs>
        <w:tab w:val="center" w:pos="6428"/>
      </w:tabs>
      <w:spacing w:after="0" w:line="259" w:lineRule="auto"/>
      <w:ind w:left="-15" w:firstLine="0"/>
      <w:jc w:val="left"/>
    </w:pPr>
    <w:r>
      <w:rPr>
        <w:rFonts w:ascii="Arial" w:eastAsia="Arial" w:hAnsi="Arial" w:cs="Arial"/>
        <w:sz w:val="16"/>
      </w:rPr>
      <w:t>18. 10. 2023. 13:43</w:t>
    </w:r>
    <w:r>
      <w:rPr>
        <w:rFonts w:ascii="Arial" w:eastAsia="Arial" w:hAnsi="Arial" w:cs="Arial"/>
        <w:sz w:val="16"/>
      </w:rPr>
      <w:tab/>
      <w:t>Službeni glasnik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D03"/>
    <w:multiLevelType w:val="hybridMultilevel"/>
    <w:tmpl w:val="E54675F2"/>
    <w:lvl w:ilvl="0" w:tplc="BC14C5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75017"/>
    <w:multiLevelType w:val="hybridMultilevel"/>
    <w:tmpl w:val="84285B8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AF6879"/>
    <w:multiLevelType w:val="hybridMultilevel"/>
    <w:tmpl w:val="9496CDAA"/>
    <w:lvl w:ilvl="0" w:tplc="6C6604DC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11837F8D"/>
    <w:multiLevelType w:val="hybridMultilevel"/>
    <w:tmpl w:val="3D044E46"/>
    <w:lvl w:ilvl="0" w:tplc="041A000F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4" w15:restartNumberingAfterBreak="0">
    <w:nsid w:val="131962B7"/>
    <w:multiLevelType w:val="hybridMultilevel"/>
    <w:tmpl w:val="FFBC8A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103"/>
    <w:multiLevelType w:val="hybridMultilevel"/>
    <w:tmpl w:val="3FF03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7335C"/>
    <w:multiLevelType w:val="hybridMultilevel"/>
    <w:tmpl w:val="3EA0F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4709"/>
    <w:multiLevelType w:val="hybridMultilevel"/>
    <w:tmpl w:val="2E66477E"/>
    <w:lvl w:ilvl="0" w:tplc="CFA2358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50925"/>
    <w:multiLevelType w:val="hybridMultilevel"/>
    <w:tmpl w:val="472CD9AA"/>
    <w:lvl w:ilvl="0" w:tplc="29C4C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D89"/>
    <w:multiLevelType w:val="hybridMultilevel"/>
    <w:tmpl w:val="7812E402"/>
    <w:lvl w:ilvl="0" w:tplc="1B528D98"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0" w15:restartNumberingAfterBreak="0">
    <w:nsid w:val="234E18A4"/>
    <w:multiLevelType w:val="hybridMultilevel"/>
    <w:tmpl w:val="E3A00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6DD"/>
    <w:multiLevelType w:val="hybridMultilevel"/>
    <w:tmpl w:val="F4AAA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E2D4C"/>
    <w:multiLevelType w:val="hybridMultilevel"/>
    <w:tmpl w:val="31E21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D59F5"/>
    <w:multiLevelType w:val="hybridMultilevel"/>
    <w:tmpl w:val="86DE8E0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BA271B"/>
    <w:multiLevelType w:val="hybridMultilevel"/>
    <w:tmpl w:val="FFB090B6"/>
    <w:lvl w:ilvl="0" w:tplc="0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E7D0D00"/>
    <w:multiLevelType w:val="hybridMultilevel"/>
    <w:tmpl w:val="61E88B72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FB5425E"/>
    <w:multiLevelType w:val="hybridMultilevel"/>
    <w:tmpl w:val="A2B0AFC0"/>
    <w:lvl w:ilvl="0" w:tplc="6C6604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910FD"/>
    <w:multiLevelType w:val="hybridMultilevel"/>
    <w:tmpl w:val="ED103B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D46AF"/>
    <w:multiLevelType w:val="hybridMultilevel"/>
    <w:tmpl w:val="C04005CE"/>
    <w:lvl w:ilvl="0" w:tplc="FDD47824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2105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CC02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8A019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6BEE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061E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8246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AF02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EC7C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7A33FF"/>
    <w:multiLevelType w:val="hybridMultilevel"/>
    <w:tmpl w:val="0532C7E0"/>
    <w:lvl w:ilvl="0" w:tplc="6C66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F17E7D"/>
    <w:multiLevelType w:val="hybridMultilevel"/>
    <w:tmpl w:val="C9DA5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0462D"/>
    <w:multiLevelType w:val="hybridMultilevel"/>
    <w:tmpl w:val="DBBC72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A5FF8"/>
    <w:multiLevelType w:val="hybridMultilevel"/>
    <w:tmpl w:val="1994B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13F93"/>
    <w:multiLevelType w:val="hybridMultilevel"/>
    <w:tmpl w:val="74DC78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1E2BDA"/>
    <w:multiLevelType w:val="hybridMultilevel"/>
    <w:tmpl w:val="0DAA7CEC"/>
    <w:lvl w:ilvl="0" w:tplc="7BFA9F2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B09D3"/>
    <w:multiLevelType w:val="hybridMultilevel"/>
    <w:tmpl w:val="2F2CFB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B4D"/>
    <w:multiLevelType w:val="hybridMultilevel"/>
    <w:tmpl w:val="2012DDEA"/>
    <w:lvl w:ilvl="0" w:tplc="DF242BCC">
      <w:start w:val="1"/>
      <w:numFmt w:val="bullet"/>
      <w:lvlText w:val="-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8B0C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430A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CDA2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0E2D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008C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68C64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0DF4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4702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D25C5F"/>
    <w:multiLevelType w:val="hybridMultilevel"/>
    <w:tmpl w:val="A0F6A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75772"/>
    <w:multiLevelType w:val="hybridMultilevel"/>
    <w:tmpl w:val="F0A466A8"/>
    <w:lvl w:ilvl="0" w:tplc="9BDE32BA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62D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3262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24789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04EB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22A6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AF4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3216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AA5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880F95"/>
    <w:multiLevelType w:val="hybridMultilevel"/>
    <w:tmpl w:val="FAA8AE2C"/>
    <w:lvl w:ilvl="0" w:tplc="6C66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54EBC"/>
    <w:multiLevelType w:val="hybridMultilevel"/>
    <w:tmpl w:val="94F29DC0"/>
    <w:lvl w:ilvl="0" w:tplc="659CA4F2">
      <w:start w:val="1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2CA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C62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7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625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CC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29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C92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2E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766361"/>
    <w:multiLevelType w:val="hybridMultilevel"/>
    <w:tmpl w:val="BCC46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F40B59"/>
    <w:multiLevelType w:val="hybridMultilevel"/>
    <w:tmpl w:val="243C9C1A"/>
    <w:lvl w:ilvl="0" w:tplc="041A000F">
      <w:start w:val="1"/>
      <w:numFmt w:val="decimal"/>
      <w:lvlText w:val="%1."/>
      <w:lvlJc w:val="left"/>
      <w:pPr>
        <w:ind w:left="730" w:hanging="360"/>
      </w:pPr>
    </w:lvl>
    <w:lvl w:ilvl="1" w:tplc="041A0019" w:tentative="1">
      <w:start w:val="1"/>
      <w:numFmt w:val="lowerLetter"/>
      <w:lvlText w:val="%2."/>
      <w:lvlJc w:val="left"/>
      <w:pPr>
        <w:ind w:left="1450" w:hanging="360"/>
      </w:pPr>
    </w:lvl>
    <w:lvl w:ilvl="2" w:tplc="041A001B" w:tentative="1">
      <w:start w:val="1"/>
      <w:numFmt w:val="lowerRoman"/>
      <w:lvlText w:val="%3."/>
      <w:lvlJc w:val="right"/>
      <w:pPr>
        <w:ind w:left="2170" w:hanging="180"/>
      </w:pPr>
    </w:lvl>
    <w:lvl w:ilvl="3" w:tplc="041A000F" w:tentative="1">
      <w:start w:val="1"/>
      <w:numFmt w:val="decimal"/>
      <w:lvlText w:val="%4."/>
      <w:lvlJc w:val="left"/>
      <w:pPr>
        <w:ind w:left="2890" w:hanging="360"/>
      </w:pPr>
    </w:lvl>
    <w:lvl w:ilvl="4" w:tplc="041A0019" w:tentative="1">
      <w:start w:val="1"/>
      <w:numFmt w:val="lowerLetter"/>
      <w:lvlText w:val="%5."/>
      <w:lvlJc w:val="left"/>
      <w:pPr>
        <w:ind w:left="3610" w:hanging="360"/>
      </w:pPr>
    </w:lvl>
    <w:lvl w:ilvl="5" w:tplc="041A001B" w:tentative="1">
      <w:start w:val="1"/>
      <w:numFmt w:val="lowerRoman"/>
      <w:lvlText w:val="%6."/>
      <w:lvlJc w:val="right"/>
      <w:pPr>
        <w:ind w:left="4330" w:hanging="180"/>
      </w:pPr>
    </w:lvl>
    <w:lvl w:ilvl="6" w:tplc="041A000F" w:tentative="1">
      <w:start w:val="1"/>
      <w:numFmt w:val="decimal"/>
      <w:lvlText w:val="%7."/>
      <w:lvlJc w:val="left"/>
      <w:pPr>
        <w:ind w:left="5050" w:hanging="360"/>
      </w:pPr>
    </w:lvl>
    <w:lvl w:ilvl="7" w:tplc="041A0019" w:tentative="1">
      <w:start w:val="1"/>
      <w:numFmt w:val="lowerLetter"/>
      <w:lvlText w:val="%8."/>
      <w:lvlJc w:val="left"/>
      <w:pPr>
        <w:ind w:left="5770" w:hanging="360"/>
      </w:pPr>
    </w:lvl>
    <w:lvl w:ilvl="8" w:tplc="041A001B" w:tentative="1">
      <w:start w:val="1"/>
      <w:numFmt w:val="lowerRoman"/>
      <w:lvlText w:val="%9."/>
      <w:lvlJc w:val="right"/>
      <w:pPr>
        <w:ind w:left="6490" w:hanging="180"/>
      </w:pPr>
    </w:lvl>
  </w:abstractNum>
  <w:num w:numId="1" w16cid:durableId="2062364802">
    <w:abstractNumId w:val="18"/>
  </w:num>
  <w:num w:numId="2" w16cid:durableId="554509736">
    <w:abstractNumId w:val="28"/>
  </w:num>
  <w:num w:numId="3" w16cid:durableId="406656581">
    <w:abstractNumId w:val="26"/>
  </w:num>
  <w:num w:numId="4" w16cid:durableId="484587235">
    <w:abstractNumId w:val="30"/>
  </w:num>
  <w:num w:numId="5" w16cid:durableId="1183396793">
    <w:abstractNumId w:val="19"/>
  </w:num>
  <w:num w:numId="6" w16cid:durableId="1488978054">
    <w:abstractNumId w:val="24"/>
  </w:num>
  <w:num w:numId="7" w16cid:durableId="1931114510">
    <w:abstractNumId w:val="9"/>
  </w:num>
  <w:num w:numId="8" w16cid:durableId="629895813">
    <w:abstractNumId w:val="3"/>
  </w:num>
  <w:num w:numId="9" w16cid:durableId="9158219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6761199">
    <w:abstractNumId w:val="7"/>
  </w:num>
  <w:num w:numId="11" w16cid:durableId="225576752">
    <w:abstractNumId w:val="27"/>
  </w:num>
  <w:num w:numId="12" w16cid:durableId="1804272909">
    <w:abstractNumId w:val="29"/>
  </w:num>
  <w:num w:numId="13" w16cid:durableId="540561094">
    <w:abstractNumId w:val="16"/>
  </w:num>
  <w:num w:numId="14" w16cid:durableId="1130365287">
    <w:abstractNumId w:val="2"/>
  </w:num>
  <w:num w:numId="15" w16cid:durableId="1056052238">
    <w:abstractNumId w:val="8"/>
  </w:num>
  <w:num w:numId="16" w16cid:durableId="513541619">
    <w:abstractNumId w:val="0"/>
  </w:num>
  <w:num w:numId="17" w16cid:durableId="932322860">
    <w:abstractNumId w:val="12"/>
  </w:num>
  <w:num w:numId="18" w16cid:durableId="675108104">
    <w:abstractNumId w:val="30"/>
    <w:lvlOverride w:ilvl="0">
      <w:startOverride w:val="2"/>
    </w:lvlOverride>
  </w:num>
  <w:num w:numId="19" w16cid:durableId="435445162">
    <w:abstractNumId w:val="5"/>
  </w:num>
  <w:num w:numId="20" w16cid:durableId="901795403">
    <w:abstractNumId w:val="22"/>
  </w:num>
  <w:num w:numId="21" w16cid:durableId="1587424306">
    <w:abstractNumId w:val="17"/>
  </w:num>
  <w:num w:numId="22" w16cid:durableId="1413240565">
    <w:abstractNumId w:val="20"/>
  </w:num>
  <w:num w:numId="23" w16cid:durableId="8216023">
    <w:abstractNumId w:val="15"/>
  </w:num>
  <w:num w:numId="24" w16cid:durableId="952588311">
    <w:abstractNumId w:val="14"/>
  </w:num>
  <w:num w:numId="25" w16cid:durableId="1994748245">
    <w:abstractNumId w:val="4"/>
  </w:num>
  <w:num w:numId="26" w16cid:durableId="361711687">
    <w:abstractNumId w:val="1"/>
  </w:num>
  <w:num w:numId="27" w16cid:durableId="669060520">
    <w:abstractNumId w:val="10"/>
  </w:num>
  <w:num w:numId="28" w16cid:durableId="847133225">
    <w:abstractNumId w:val="31"/>
  </w:num>
  <w:num w:numId="29" w16cid:durableId="1639993388">
    <w:abstractNumId w:val="25"/>
  </w:num>
  <w:num w:numId="30" w16cid:durableId="2010593664">
    <w:abstractNumId w:val="30"/>
    <w:lvlOverride w:ilvl="0">
      <w:startOverride w:val="5"/>
    </w:lvlOverride>
  </w:num>
  <w:num w:numId="31" w16cid:durableId="218060389">
    <w:abstractNumId w:val="11"/>
  </w:num>
  <w:num w:numId="32" w16cid:durableId="1148396855">
    <w:abstractNumId w:val="23"/>
  </w:num>
  <w:num w:numId="33" w16cid:durableId="834154414">
    <w:abstractNumId w:val="21"/>
  </w:num>
  <w:num w:numId="34" w16cid:durableId="1032995680">
    <w:abstractNumId w:val="32"/>
  </w:num>
  <w:num w:numId="35" w16cid:durableId="1780417229">
    <w:abstractNumId w:val="6"/>
  </w:num>
  <w:num w:numId="36" w16cid:durableId="14392523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B1"/>
    <w:rsid w:val="00000BDF"/>
    <w:rsid w:val="00003271"/>
    <w:rsid w:val="00011D14"/>
    <w:rsid w:val="0004721A"/>
    <w:rsid w:val="000C554E"/>
    <w:rsid w:val="000D753D"/>
    <w:rsid w:val="000F60B0"/>
    <w:rsid w:val="00100A46"/>
    <w:rsid w:val="00110ED5"/>
    <w:rsid w:val="00112E66"/>
    <w:rsid w:val="00150434"/>
    <w:rsid w:val="001833B8"/>
    <w:rsid w:val="00197C09"/>
    <w:rsid w:val="001A0A6A"/>
    <w:rsid w:val="001B56A6"/>
    <w:rsid w:val="001C4565"/>
    <w:rsid w:val="001D13C5"/>
    <w:rsid w:val="001E175B"/>
    <w:rsid w:val="001E4A7F"/>
    <w:rsid w:val="00200CEF"/>
    <w:rsid w:val="00224844"/>
    <w:rsid w:val="00260828"/>
    <w:rsid w:val="002712A1"/>
    <w:rsid w:val="0027736F"/>
    <w:rsid w:val="00287AA7"/>
    <w:rsid w:val="002E725C"/>
    <w:rsid w:val="00330295"/>
    <w:rsid w:val="003420C4"/>
    <w:rsid w:val="003854A8"/>
    <w:rsid w:val="00395374"/>
    <w:rsid w:val="003C20E9"/>
    <w:rsid w:val="003C35A1"/>
    <w:rsid w:val="003D1B68"/>
    <w:rsid w:val="004037A3"/>
    <w:rsid w:val="00403836"/>
    <w:rsid w:val="00420530"/>
    <w:rsid w:val="0044231F"/>
    <w:rsid w:val="0045720F"/>
    <w:rsid w:val="00457703"/>
    <w:rsid w:val="00457ABF"/>
    <w:rsid w:val="004659BC"/>
    <w:rsid w:val="00471D5A"/>
    <w:rsid w:val="00481DE6"/>
    <w:rsid w:val="004A2106"/>
    <w:rsid w:val="004B2DEA"/>
    <w:rsid w:val="004C3C70"/>
    <w:rsid w:val="004D18FC"/>
    <w:rsid w:val="004D4C3D"/>
    <w:rsid w:val="004E7F81"/>
    <w:rsid w:val="00517D06"/>
    <w:rsid w:val="00555134"/>
    <w:rsid w:val="00557FAF"/>
    <w:rsid w:val="00562ECB"/>
    <w:rsid w:val="00570401"/>
    <w:rsid w:val="00581A16"/>
    <w:rsid w:val="005A7A1A"/>
    <w:rsid w:val="005B2B71"/>
    <w:rsid w:val="005B4D76"/>
    <w:rsid w:val="005C3F18"/>
    <w:rsid w:val="005C6A1C"/>
    <w:rsid w:val="005C6CCE"/>
    <w:rsid w:val="005C7DB1"/>
    <w:rsid w:val="005E3B3C"/>
    <w:rsid w:val="005F4384"/>
    <w:rsid w:val="006005E6"/>
    <w:rsid w:val="006065D2"/>
    <w:rsid w:val="00615BA4"/>
    <w:rsid w:val="00646EA8"/>
    <w:rsid w:val="00657A53"/>
    <w:rsid w:val="00664043"/>
    <w:rsid w:val="00684914"/>
    <w:rsid w:val="006A1390"/>
    <w:rsid w:val="006C4421"/>
    <w:rsid w:val="006D3EE0"/>
    <w:rsid w:val="006D77E5"/>
    <w:rsid w:val="006F2A85"/>
    <w:rsid w:val="006F770F"/>
    <w:rsid w:val="007304FB"/>
    <w:rsid w:val="00782959"/>
    <w:rsid w:val="00783998"/>
    <w:rsid w:val="00794449"/>
    <w:rsid w:val="007B79F4"/>
    <w:rsid w:val="007D751D"/>
    <w:rsid w:val="007E766F"/>
    <w:rsid w:val="007F1607"/>
    <w:rsid w:val="0080758E"/>
    <w:rsid w:val="00811EDA"/>
    <w:rsid w:val="00824AFC"/>
    <w:rsid w:val="00870027"/>
    <w:rsid w:val="00881D0A"/>
    <w:rsid w:val="00895265"/>
    <w:rsid w:val="00897CD6"/>
    <w:rsid w:val="008C39FC"/>
    <w:rsid w:val="008D2F0A"/>
    <w:rsid w:val="008F279E"/>
    <w:rsid w:val="008F5844"/>
    <w:rsid w:val="009047A6"/>
    <w:rsid w:val="009141AB"/>
    <w:rsid w:val="009514D7"/>
    <w:rsid w:val="0098484C"/>
    <w:rsid w:val="009A5EF1"/>
    <w:rsid w:val="009A62BE"/>
    <w:rsid w:val="009A7FAC"/>
    <w:rsid w:val="009B7083"/>
    <w:rsid w:val="009C0BAF"/>
    <w:rsid w:val="009E6503"/>
    <w:rsid w:val="00A224F6"/>
    <w:rsid w:val="00A247F0"/>
    <w:rsid w:val="00A3705A"/>
    <w:rsid w:val="00A37F73"/>
    <w:rsid w:val="00A4587E"/>
    <w:rsid w:val="00A50648"/>
    <w:rsid w:val="00A5585D"/>
    <w:rsid w:val="00A63B99"/>
    <w:rsid w:val="00A93847"/>
    <w:rsid w:val="00AA01BF"/>
    <w:rsid w:val="00AA6CC1"/>
    <w:rsid w:val="00AB618A"/>
    <w:rsid w:val="00AF5F34"/>
    <w:rsid w:val="00B15406"/>
    <w:rsid w:val="00B20FC3"/>
    <w:rsid w:val="00B53993"/>
    <w:rsid w:val="00B65D0D"/>
    <w:rsid w:val="00B73081"/>
    <w:rsid w:val="00B74DF0"/>
    <w:rsid w:val="00BA5EDA"/>
    <w:rsid w:val="00BB4286"/>
    <w:rsid w:val="00BB6C3C"/>
    <w:rsid w:val="00BE38A1"/>
    <w:rsid w:val="00C50D2B"/>
    <w:rsid w:val="00C8301B"/>
    <w:rsid w:val="00CC3197"/>
    <w:rsid w:val="00CD213A"/>
    <w:rsid w:val="00CF3A48"/>
    <w:rsid w:val="00CF53AE"/>
    <w:rsid w:val="00D1259F"/>
    <w:rsid w:val="00D14A22"/>
    <w:rsid w:val="00D2001A"/>
    <w:rsid w:val="00D41510"/>
    <w:rsid w:val="00D43D44"/>
    <w:rsid w:val="00D4629A"/>
    <w:rsid w:val="00D64093"/>
    <w:rsid w:val="00D8284C"/>
    <w:rsid w:val="00D875E8"/>
    <w:rsid w:val="00DB101B"/>
    <w:rsid w:val="00DE22C2"/>
    <w:rsid w:val="00E56072"/>
    <w:rsid w:val="00E778A2"/>
    <w:rsid w:val="00E873AA"/>
    <w:rsid w:val="00EC60CB"/>
    <w:rsid w:val="00ED082C"/>
    <w:rsid w:val="00ED750B"/>
    <w:rsid w:val="00F1640B"/>
    <w:rsid w:val="00F44FBA"/>
    <w:rsid w:val="00F45BBB"/>
    <w:rsid w:val="00F61D4C"/>
    <w:rsid w:val="00F62FAA"/>
    <w:rsid w:val="00F824FC"/>
    <w:rsid w:val="00F90695"/>
    <w:rsid w:val="00F91E80"/>
    <w:rsid w:val="00F93969"/>
    <w:rsid w:val="00F97147"/>
    <w:rsid w:val="00FB3847"/>
    <w:rsid w:val="00FC7834"/>
    <w:rsid w:val="00FD3A94"/>
    <w:rsid w:val="00FD4AF4"/>
    <w:rsid w:val="00FE7A4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CBD4"/>
  <w15:docId w15:val="{B121C04F-2E8A-45CA-B58F-B9DA8E4C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91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numPr>
        <w:numId w:val="4"/>
      </w:numPr>
      <w:spacing w:after="4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Zaglavlje">
    <w:name w:val="header"/>
    <w:basedOn w:val="Normal"/>
    <w:link w:val="ZaglavljeChar"/>
    <w:uiPriority w:val="99"/>
    <w:unhideWhenUsed/>
    <w:rsid w:val="008F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5844"/>
    <w:rPr>
      <w:rFonts w:ascii="Times New Roman" w:eastAsia="Times New Roman" w:hAnsi="Times New Roman" w:cs="Times New Roman"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D64093"/>
    <w:pPr>
      <w:spacing w:after="0" w:line="240" w:lineRule="auto"/>
      <w:ind w:left="720" w:firstLine="0"/>
      <w:contextualSpacing/>
      <w:jc w:val="left"/>
    </w:pPr>
    <w:rPr>
      <w:rFonts w:ascii="CRO_Swiss_Black-Bold" w:eastAsia="CRO_Swiss_Black-Bold" w:hAnsi="CRO_Swiss_Black-Bold"/>
      <w:color w:val="auto"/>
      <w:kern w:val="0"/>
      <w:sz w:val="22"/>
      <w:lang w:eastAsia="en-US"/>
      <w14:ligatures w14:val="none"/>
    </w:rPr>
  </w:style>
  <w:style w:type="paragraph" w:styleId="Bezproreda">
    <w:name w:val="No Spacing"/>
    <w:link w:val="BezproredaChar"/>
    <w:uiPriority w:val="1"/>
    <w:qFormat/>
    <w:rsid w:val="00D64093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BA5EDA"/>
    <w:rPr>
      <w:rFonts w:eastAsiaTheme="minorHAnsi"/>
      <w:kern w:val="0"/>
      <w:lang w:eastAsia="en-US"/>
      <w14:ligatures w14:val="none"/>
    </w:rPr>
  </w:style>
  <w:style w:type="character" w:styleId="Naglaeno">
    <w:name w:val="Strong"/>
    <w:basedOn w:val="Zadanifontodlomka"/>
    <w:uiPriority w:val="22"/>
    <w:qFormat/>
    <w:rsid w:val="005C6CCE"/>
    <w:rPr>
      <w:b/>
      <w:bCs/>
    </w:rPr>
  </w:style>
  <w:style w:type="paragraph" w:customStyle="1" w:styleId="t-9-8">
    <w:name w:val="t-9-8"/>
    <w:basedOn w:val="Normal"/>
    <w:rsid w:val="005C6CCE"/>
    <w:pPr>
      <w:spacing w:before="100" w:beforeAutospacing="1" w:after="100" w:afterAutospacing="1" w:line="240" w:lineRule="auto"/>
      <w:ind w:firstLine="0"/>
      <w:jc w:val="left"/>
    </w:pPr>
    <w:rPr>
      <w:color w:val="auto"/>
      <w:kern w:val="0"/>
      <w:szCs w:val="24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197C09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kern w:val="0"/>
      <w:sz w:val="22"/>
      <w14:ligatures w14:val="none"/>
    </w:rPr>
  </w:style>
  <w:style w:type="character" w:customStyle="1" w:styleId="PodnojeChar">
    <w:name w:val="Podnožje Char"/>
    <w:basedOn w:val="Zadanifontodlomka"/>
    <w:link w:val="Podnoje"/>
    <w:uiPriority w:val="99"/>
    <w:rsid w:val="00197C09"/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dragana-bedenik</dc:creator>
  <cp:keywords/>
  <cp:lastModifiedBy>bojana-mic</cp:lastModifiedBy>
  <cp:revision>8</cp:revision>
  <cp:lastPrinted>2024-02-06T10:56:00Z</cp:lastPrinted>
  <dcterms:created xsi:type="dcterms:W3CDTF">2024-02-06T07:02:00Z</dcterms:created>
  <dcterms:modified xsi:type="dcterms:W3CDTF">2024-02-06T11:03:00Z</dcterms:modified>
</cp:coreProperties>
</file>